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CDB3" w14:textId="77777777" w:rsidR="00CC4FCC" w:rsidRDefault="00CC4FCC" w:rsidP="00A84E1B">
      <w:pPr>
        <w:pStyle w:val="Overskrift1"/>
        <w:ind w:left="142"/>
        <w:rPr>
          <w:rFonts w:ascii="Calibri Light" w:hAnsi="Calibri Light" w:cs="Calibri Light"/>
          <w:color w:val="365F91" w:themeColor="accent1" w:themeShade="BF"/>
          <w:lang w:val="da-DK"/>
        </w:rPr>
      </w:pPr>
    </w:p>
    <w:p w14:paraId="32F86A46" w14:textId="792C22F3" w:rsidR="00B87BB0" w:rsidRPr="00CC4FCC" w:rsidRDefault="00B87BB0" w:rsidP="00A84E1B">
      <w:pPr>
        <w:pStyle w:val="Overskrift1"/>
        <w:ind w:left="142"/>
        <w:rPr>
          <w:rFonts w:ascii="Calibri Light" w:hAnsi="Calibri Light" w:cs="Calibri Light"/>
          <w:color w:val="365F91" w:themeColor="accent1" w:themeShade="BF"/>
          <w:lang w:val="da-DK"/>
        </w:rPr>
      </w:pPr>
      <w:r w:rsidRPr="00CC4FCC">
        <w:rPr>
          <w:rFonts w:ascii="Calibri Light" w:hAnsi="Calibri Light" w:cs="Calibri Light"/>
          <w:color w:val="365F91" w:themeColor="accent1" w:themeShade="BF"/>
          <w:lang w:val="da-DK"/>
        </w:rPr>
        <w:t xml:space="preserve">Bilag </w:t>
      </w:r>
      <w:r w:rsidR="00CC4FCC" w:rsidRPr="00CC4FCC">
        <w:rPr>
          <w:rFonts w:ascii="Calibri Light" w:hAnsi="Calibri Light" w:cs="Calibri Light"/>
          <w:color w:val="365F91" w:themeColor="accent1" w:themeShade="BF"/>
          <w:lang w:val="da-DK"/>
        </w:rPr>
        <w:t xml:space="preserve">til </w:t>
      </w:r>
      <w:r w:rsidR="00404B1B" w:rsidRPr="00CC4FCC">
        <w:rPr>
          <w:rFonts w:ascii="Calibri Light" w:hAnsi="Calibri Light" w:cs="Calibri Light"/>
          <w:color w:val="365F91" w:themeColor="accent1" w:themeShade="BF"/>
          <w:lang w:val="da-DK"/>
        </w:rPr>
        <w:t>pkt</w:t>
      </w:r>
      <w:r w:rsidR="00CC4FCC" w:rsidRPr="00CC4FCC">
        <w:rPr>
          <w:rFonts w:ascii="Calibri Light" w:hAnsi="Calibri Light" w:cs="Calibri Light"/>
          <w:color w:val="365F91" w:themeColor="accent1" w:themeShade="BF"/>
          <w:lang w:val="da-DK"/>
        </w:rPr>
        <w:t>.</w:t>
      </w:r>
      <w:r w:rsidR="00404B1B" w:rsidRPr="00CC4FCC">
        <w:rPr>
          <w:rFonts w:ascii="Calibri Light" w:hAnsi="Calibri Light" w:cs="Calibri Light"/>
          <w:color w:val="365F91" w:themeColor="accent1" w:themeShade="BF"/>
          <w:lang w:val="da-DK"/>
        </w:rPr>
        <w:t xml:space="preserve"> </w:t>
      </w:r>
      <w:r w:rsidR="00CC4FCC" w:rsidRPr="00CC4FCC">
        <w:rPr>
          <w:rFonts w:ascii="Calibri Light" w:hAnsi="Calibri Light" w:cs="Calibri Light"/>
          <w:color w:val="365F91" w:themeColor="accent1" w:themeShade="BF"/>
          <w:lang w:val="da-DK"/>
        </w:rPr>
        <w:t>3</w:t>
      </w:r>
    </w:p>
    <w:p w14:paraId="6833DB7B" w14:textId="77777777" w:rsidR="00B87BB0" w:rsidRDefault="00B87BB0" w:rsidP="00A84E1B">
      <w:pPr>
        <w:pStyle w:val="Overskrift1"/>
        <w:ind w:left="142"/>
        <w:rPr>
          <w:rFonts w:ascii="Calibri Light" w:hAnsi="Calibri Light" w:cs="Calibri Light"/>
          <w:b/>
          <w:bCs/>
          <w:color w:val="365F91" w:themeColor="accent1" w:themeShade="BF"/>
          <w:lang w:val="da-DK"/>
        </w:rPr>
      </w:pPr>
    </w:p>
    <w:p w14:paraId="04BFFEE0" w14:textId="0EEFD35C" w:rsidR="009A18E1" w:rsidRPr="00C038E6" w:rsidRDefault="003176A1" w:rsidP="00A84E1B">
      <w:pPr>
        <w:pStyle w:val="Overskrift1"/>
        <w:ind w:left="142"/>
        <w:rPr>
          <w:rFonts w:ascii="Calibri Light" w:hAnsi="Calibri Light" w:cs="Calibri Light"/>
          <w:i/>
          <w:color w:val="365F91" w:themeColor="accent1" w:themeShade="BF"/>
          <w:lang w:val="da-DK"/>
        </w:rPr>
      </w:pPr>
      <w:r w:rsidRPr="00C038E6">
        <w:rPr>
          <w:rFonts w:ascii="Calibri Light" w:hAnsi="Calibri Light" w:cs="Calibri Light"/>
          <w:color w:val="365F91" w:themeColor="accent1" w:themeShade="BF"/>
          <w:lang w:val="da-DK"/>
        </w:rPr>
        <w:t>Ledelsesberetning</w:t>
      </w:r>
      <w:r w:rsidR="00E013FF" w:rsidRPr="00C038E6">
        <w:rPr>
          <w:rFonts w:ascii="Calibri Light" w:hAnsi="Calibri Light" w:cs="Calibri Light"/>
          <w:color w:val="365F91" w:themeColor="accent1" w:themeShade="BF"/>
          <w:lang w:val="da-DK"/>
        </w:rPr>
        <w:t xml:space="preserve"> </w:t>
      </w:r>
      <w:r w:rsidR="00F456C2" w:rsidRPr="00C038E6">
        <w:rPr>
          <w:rFonts w:ascii="Calibri Light" w:hAnsi="Calibri Light" w:cs="Calibri Light"/>
          <w:color w:val="365F91" w:themeColor="accent1" w:themeShade="BF"/>
          <w:lang w:val="da-DK"/>
        </w:rPr>
        <w:t xml:space="preserve">og regnskab </w:t>
      </w:r>
      <w:r w:rsidR="00E013FF" w:rsidRPr="00C038E6">
        <w:rPr>
          <w:rFonts w:ascii="Calibri Light" w:hAnsi="Calibri Light" w:cs="Calibri Light"/>
          <w:color w:val="365F91" w:themeColor="accent1" w:themeShade="BF"/>
          <w:lang w:val="da-DK"/>
        </w:rPr>
        <w:t>20</w:t>
      </w:r>
      <w:r w:rsidR="00C13EDE" w:rsidRPr="00C038E6">
        <w:rPr>
          <w:rFonts w:ascii="Calibri Light" w:hAnsi="Calibri Light" w:cs="Calibri Light"/>
          <w:color w:val="365F91" w:themeColor="accent1" w:themeShade="BF"/>
          <w:lang w:val="da-DK"/>
        </w:rPr>
        <w:t>22</w:t>
      </w:r>
    </w:p>
    <w:p w14:paraId="54A19830" w14:textId="77777777" w:rsidR="009A18E1" w:rsidRPr="00C038E6" w:rsidRDefault="009A18E1" w:rsidP="00A84E1B">
      <w:pPr>
        <w:pStyle w:val="Brdtekst"/>
        <w:spacing w:before="1"/>
        <w:ind w:left="142"/>
        <w:rPr>
          <w:rFonts w:ascii="Calibri Light" w:hAnsi="Calibri Light" w:cs="Calibri Light"/>
          <w:b/>
          <w:lang w:val="da-DK"/>
        </w:rPr>
      </w:pPr>
    </w:p>
    <w:p w14:paraId="565847D9" w14:textId="75AEA504" w:rsidR="009A18E1" w:rsidRPr="007A1D1B" w:rsidRDefault="003176A1" w:rsidP="00A84E1B">
      <w:pPr>
        <w:pStyle w:val="Overskrift2"/>
        <w:ind w:left="142"/>
        <w:rPr>
          <w:rFonts w:ascii="Calibri Light" w:hAnsi="Calibri Light" w:cs="Calibri Light"/>
          <w:color w:val="365F91" w:themeColor="accent1" w:themeShade="BF"/>
          <w:w w:val="105"/>
          <w:sz w:val="24"/>
          <w:szCs w:val="24"/>
          <w:lang w:val="da-DK"/>
        </w:rPr>
      </w:pPr>
      <w:r w:rsidRPr="007A1D1B">
        <w:rPr>
          <w:rFonts w:ascii="Calibri Light" w:hAnsi="Calibri Light" w:cs="Calibri Light"/>
          <w:color w:val="365F91" w:themeColor="accent1" w:themeShade="BF"/>
          <w:w w:val="105"/>
          <w:sz w:val="24"/>
          <w:szCs w:val="24"/>
          <w:lang w:val="da-DK"/>
        </w:rPr>
        <w:t>Hovedaktivitet</w:t>
      </w:r>
      <w:r w:rsidR="00A80112" w:rsidRPr="007A1D1B">
        <w:rPr>
          <w:rFonts w:ascii="Calibri Light" w:hAnsi="Calibri Light" w:cs="Calibri Light"/>
          <w:color w:val="365F91" w:themeColor="accent1" w:themeShade="BF"/>
          <w:w w:val="105"/>
          <w:sz w:val="24"/>
          <w:szCs w:val="24"/>
          <w:lang w:val="da-DK"/>
        </w:rPr>
        <w:t xml:space="preserve"> og organisationens udvikling i 20</w:t>
      </w:r>
      <w:r w:rsidR="00551DED" w:rsidRPr="007A1D1B">
        <w:rPr>
          <w:rFonts w:ascii="Calibri Light" w:hAnsi="Calibri Light" w:cs="Calibri Light"/>
          <w:color w:val="365F91" w:themeColor="accent1" w:themeShade="BF"/>
          <w:w w:val="105"/>
          <w:sz w:val="24"/>
          <w:szCs w:val="24"/>
          <w:lang w:val="da-DK"/>
        </w:rPr>
        <w:t>22</w:t>
      </w:r>
    </w:p>
    <w:p w14:paraId="00B89261" w14:textId="4A21021F" w:rsidR="005A384A" w:rsidRPr="00F450FB" w:rsidRDefault="00C13EDE" w:rsidP="00A84E1B">
      <w:pPr>
        <w:pStyle w:val="Overskrift2"/>
        <w:ind w:left="142"/>
        <w:rPr>
          <w:rFonts w:ascii="Calibri Light" w:hAnsi="Calibri Light" w:cs="Calibri Light"/>
          <w:sz w:val="22"/>
          <w:szCs w:val="22"/>
          <w:lang w:val="da-DK"/>
        </w:rPr>
      </w:pPr>
      <w:r w:rsidRPr="00F450FB">
        <w:rPr>
          <w:rFonts w:ascii="Calibri Light" w:hAnsi="Calibri Light" w:cs="Calibri Light"/>
          <w:w w:val="105"/>
          <w:sz w:val="22"/>
          <w:szCs w:val="22"/>
          <w:lang w:val="da-DK"/>
        </w:rPr>
        <w:t xml:space="preserve">I 2022 havde </w:t>
      </w:r>
      <w:proofErr w:type="spellStart"/>
      <w:proofErr w:type="gramStart"/>
      <w:r w:rsidR="003176A1" w:rsidRPr="00F450FB">
        <w:rPr>
          <w:rFonts w:ascii="Calibri Light" w:hAnsi="Calibri Light" w:cs="Calibri Light"/>
          <w:sz w:val="22"/>
          <w:szCs w:val="22"/>
          <w:lang w:val="da-DK"/>
        </w:rPr>
        <w:t>KFUKs</w:t>
      </w:r>
      <w:proofErr w:type="spellEnd"/>
      <w:proofErr w:type="gramEnd"/>
      <w:r w:rsidR="003176A1" w:rsidRPr="00F450FB">
        <w:rPr>
          <w:rFonts w:ascii="Calibri Light" w:hAnsi="Calibri Light" w:cs="Calibri Light"/>
          <w:sz w:val="22"/>
          <w:szCs w:val="22"/>
          <w:lang w:val="da-DK"/>
        </w:rPr>
        <w:t xml:space="preserve"> Sociale Arbejdes</w:t>
      </w:r>
      <w:r w:rsidRPr="00F450FB">
        <w:rPr>
          <w:rFonts w:ascii="Calibri Light" w:hAnsi="Calibri Light" w:cs="Calibri Light"/>
          <w:sz w:val="22"/>
          <w:szCs w:val="22"/>
          <w:lang w:val="da-DK"/>
        </w:rPr>
        <w:t xml:space="preserve"> 75 års jubilæum. Jubilæe</w:t>
      </w:r>
      <w:r w:rsidR="00E02A08" w:rsidRPr="00F450FB">
        <w:rPr>
          <w:rFonts w:ascii="Calibri Light" w:hAnsi="Calibri Light" w:cs="Calibri Light"/>
          <w:sz w:val="22"/>
          <w:szCs w:val="22"/>
          <w:lang w:val="da-DK"/>
        </w:rPr>
        <w:t xml:space="preserve">t har præget organisationens aktiviteter i løbet af året. </w:t>
      </w:r>
      <w:r w:rsidR="00911031" w:rsidRPr="00F450FB">
        <w:rPr>
          <w:rFonts w:ascii="Calibri Light" w:hAnsi="Calibri Light" w:cs="Calibri Light"/>
          <w:sz w:val="22"/>
          <w:szCs w:val="22"/>
          <w:lang w:val="da-DK"/>
        </w:rPr>
        <w:t>Derudover har vi haft</w:t>
      </w:r>
      <w:r w:rsidR="00E02A08" w:rsidRPr="00F450FB">
        <w:rPr>
          <w:rFonts w:ascii="Calibri Light" w:hAnsi="Calibri Light" w:cs="Calibri Light"/>
          <w:sz w:val="22"/>
          <w:szCs w:val="22"/>
          <w:lang w:val="da-DK"/>
        </w:rPr>
        <w:t xml:space="preserve"> m</w:t>
      </w:r>
      <w:r w:rsidR="00D85DA5" w:rsidRPr="00F450FB">
        <w:rPr>
          <w:rFonts w:ascii="Calibri Light" w:hAnsi="Calibri Light" w:cs="Calibri Light"/>
          <w:sz w:val="22"/>
          <w:szCs w:val="22"/>
          <w:lang w:val="da-DK"/>
        </w:rPr>
        <w:t xml:space="preserve">ulighed for at tilbyde brugerne af vores tilbud kulturelle og sociale aktiviteter gennem anvendelse af </w:t>
      </w:r>
      <w:r w:rsidR="00911031" w:rsidRPr="00F450FB">
        <w:rPr>
          <w:rFonts w:ascii="Calibri Light" w:hAnsi="Calibri Light" w:cs="Calibri Light"/>
          <w:sz w:val="22"/>
          <w:szCs w:val="22"/>
          <w:lang w:val="da-DK"/>
        </w:rPr>
        <w:t xml:space="preserve">de </w:t>
      </w:r>
      <w:r w:rsidR="00D85DA5" w:rsidRPr="00F450FB">
        <w:rPr>
          <w:rFonts w:ascii="Calibri Light" w:hAnsi="Calibri Light" w:cs="Calibri Light"/>
          <w:sz w:val="22"/>
          <w:szCs w:val="22"/>
          <w:lang w:val="da-DK"/>
        </w:rPr>
        <w:t>oplevelsesmidler</w:t>
      </w:r>
      <w:r w:rsidR="00911031" w:rsidRPr="00F450FB">
        <w:rPr>
          <w:rFonts w:ascii="Calibri Light" w:hAnsi="Calibri Light" w:cs="Calibri Light"/>
          <w:sz w:val="22"/>
          <w:szCs w:val="22"/>
          <w:lang w:val="da-DK"/>
        </w:rPr>
        <w:t>,</w:t>
      </w:r>
      <w:r w:rsidR="00D85DA5" w:rsidRPr="00F450FB">
        <w:rPr>
          <w:rFonts w:ascii="Calibri Light" w:hAnsi="Calibri Light" w:cs="Calibri Light"/>
          <w:sz w:val="22"/>
          <w:szCs w:val="22"/>
          <w:lang w:val="da-DK"/>
        </w:rPr>
        <w:t xml:space="preserve"> som </w:t>
      </w:r>
      <w:r w:rsidR="00911031" w:rsidRPr="00F450FB">
        <w:rPr>
          <w:rFonts w:ascii="Calibri Light" w:hAnsi="Calibri Light" w:cs="Calibri Light"/>
          <w:sz w:val="22"/>
          <w:szCs w:val="22"/>
          <w:lang w:val="da-DK"/>
        </w:rPr>
        <w:t>blev</w:t>
      </w:r>
      <w:r w:rsidR="00D85DA5" w:rsidRPr="00F450FB">
        <w:rPr>
          <w:rFonts w:ascii="Calibri Light" w:hAnsi="Calibri Light" w:cs="Calibri Light"/>
          <w:sz w:val="22"/>
          <w:szCs w:val="22"/>
          <w:lang w:val="da-DK"/>
        </w:rPr>
        <w:t xml:space="preserve"> tildelt socialområdet pga. </w:t>
      </w:r>
      <w:r w:rsidR="00BC01E0" w:rsidRPr="00F450FB">
        <w:rPr>
          <w:rFonts w:ascii="Calibri Light" w:hAnsi="Calibri Light" w:cs="Calibri Light"/>
          <w:sz w:val="22"/>
          <w:szCs w:val="22"/>
          <w:lang w:val="da-DK"/>
        </w:rPr>
        <w:t>covid</w:t>
      </w:r>
      <w:r w:rsidR="00911031" w:rsidRPr="00F450FB">
        <w:rPr>
          <w:rFonts w:ascii="Calibri Light" w:hAnsi="Calibri Light" w:cs="Calibri Light"/>
          <w:sz w:val="22"/>
          <w:szCs w:val="22"/>
          <w:lang w:val="da-DK"/>
        </w:rPr>
        <w:t>. Og vi har åbnet</w:t>
      </w:r>
      <w:r w:rsidR="00BC01E0" w:rsidRPr="00F450FB">
        <w:rPr>
          <w:rFonts w:ascii="Calibri Light" w:hAnsi="Calibri Light" w:cs="Calibri Light"/>
          <w:sz w:val="22"/>
          <w:szCs w:val="22"/>
          <w:lang w:val="da-DK"/>
        </w:rPr>
        <w:t xml:space="preserve"> et nyt krisecenter i Midtjylland</w:t>
      </w:r>
      <w:r w:rsidR="00911031" w:rsidRPr="00F450FB">
        <w:rPr>
          <w:rFonts w:ascii="Calibri Light" w:hAnsi="Calibri Light" w:cs="Calibri Light"/>
          <w:sz w:val="22"/>
          <w:szCs w:val="22"/>
          <w:lang w:val="da-DK"/>
        </w:rPr>
        <w:t xml:space="preserve">. </w:t>
      </w:r>
      <w:r w:rsidR="00EA435A" w:rsidRPr="00F450FB">
        <w:rPr>
          <w:rFonts w:ascii="Calibri Light" w:hAnsi="Calibri Light" w:cs="Calibri Light"/>
          <w:sz w:val="22"/>
          <w:szCs w:val="22"/>
          <w:lang w:val="da-DK"/>
        </w:rPr>
        <w:t xml:space="preserve"> </w:t>
      </w:r>
      <w:r w:rsidR="00911031" w:rsidRPr="00F450FB">
        <w:rPr>
          <w:rFonts w:ascii="Calibri Light" w:hAnsi="Calibri Light" w:cs="Calibri Light"/>
          <w:sz w:val="22"/>
          <w:szCs w:val="22"/>
          <w:lang w:val="da-DK"/>
        </w:rPr>
        <w:t xml:space="preserve">En ny ledelse </w:t>
      </w:r>
      <w:r w:rsidR="00EA435A" w:rsidRPr="00F450FB">
        <w:rPr>
          <w:rFonts w:ascii="Calibri Light" w:hAnsi="Calibri Light" w:cs="Calibri Light"/>
          <w:sz w:val="22"/>
          <w:szCs w:val="22"/>
          <w:lang w:val="da-DK"/>
        </w:rPr>
        <w:t xml:space="preserve">i landsorganisationen </w:t>
      </w:r>
      <w:r w:rsidR="00911031" w:rsidRPr="00F450FB">
        <w:rPr>
          <w:rFonts w:ascii="Calibri Light" w:hAnsi="Calibri Light" w:cs="Calibri Light"/>
          <w:sz w:val="22"/>
          <w:szCs w:val="22"/>
          <w:lang w:val="da-DK"/>
        </w:rPr>
        <w:t xml:space="preserve">har prioriteret </w:t>
      </w:r>
      <w:r w:rsidR="00EA435A" w:rsidRPr="00F450FB">
        <w:rPr>
          <w:rFonts w:ascii="Calibri Light" w:hAnsi="Calibri Light" w:cs="Calibri Light"/>
          <w:sz w:val="22"/>
          <w:szCs w:val="22"/>
          <w:lang w:val="da-DK"/>
        </w:rPr>
        <w:t>opbygningen af et tættere</w:t>
      </w:r>
      <w:r w:rsidR="00086BA5" w:rsidRPr="00F450FB">
        <w:rPr>
          <w:rFonts w:ascii="Calibri Light" w:hAnsi="Calibri Light" w:cs="Calibri Light"/>
          <w:sz w:val="22"/>
          <w:szCs w:val="22"/>
          <w:lang w:val="da-DK"/>
        </w:rPr>
        <w:t xml:space="preserve"> samarbejde på tværs af organisationen og udviklingen af en ny strategi</w:t>
      </w:r>
      <w:r w:rsidR="00E46159" w:rsidRPr="00F450FB">
        <w:rPr>
          <w:rFonts w:ascii="Calibri Light" w:hAnsi="Calibri Light" w:cs="Calibri Light"/>
          <w:sz w:val="22"/>
          <w:szCs w:val="22"/>
          <w:lang w:val="da-DK"/>
        </w:rPr>
        <w:t xml:space="preserve">. Dette arbejde vurderes at bidrage væsentligt </w:t>
      </w:r>
      <w:r w:rsidR="003C5E08" w:rsidRPr="00F450FB">
        <w:rPr>
          <w:rFonts w:ascii="Calibri Light" w:hAnsi="Calibri Light" w:cs="Calibri Light"/>
          <w:sz w:val="22"/>
          <w:szCs w:val="22"/>
          <w:lang w:val="da-DK"/>
        </w:rPr>
        <w:t xml:space="preserve">og udviklingen af organisationen. </w:t>
      </w:r>
      <w:r w:rsidR="005A384A" w:rsidRPr="00F450FB">
        <w:rPr>
          <w:rFonts w:ascii="Calibri Light" w:hAnsi="Calibri Light" w:cs="Calibri Light"/>
          <w:sz w:val="22"/>
          <w:szCs w:val="22"/>
          <w:lang w:val="da-DK"/>
        </w:rPr>
        <w:t xml:space="preserve"> </w:t>
      </w:r>
    </w:p>
    <w:p w14:paraId="4289E211" w14:textId="77777777" w:rsidR="005A384A" w:rsidRPr="00F450FB" w:rsidRDefault="005A384A" w:rsidP="00A84E1B">
      <w:pPr>
        <w:pStyle w:val="Overskrift2"/>
        <w:ind w:left="142"/>
        <w:rPr>
          <w:rFonts w:ascii="Calibri Light" w:hAnsi="Calibri Light" w:cs="Calibri Light"/>
          <w:sz w:val="22"/>
          <w:szCs w:val="22"/>
          <w:lang w:val="da-DK"/>
        </w:rPr>
      </w:pPr>
    </w:p>
    <w:p w14:paraId="268D05F4" w14:textId="26068460" w:rsidR="009A18E1" w:rsidRPr="00F450FB" w:rsidRDefault="005A384A" w:rsidP="00A84E1B">
      <w:pPr>
        <w:pStyle w:val="Overskrift2"/>
        <w:ind w:left="142"/>
        <w:rPr>
          <w:rFonts w:ascii="Calibri Light" w:hAnsi="Calibri Light" w:cs="Calibri Light"/>
          <w:sz w:val="22"/>
          <w:szCs w:val="22"/>
          <w:lang w:val="da-DK"/>
        </w:rPr>
      </w:pPr>
      <w:r w:rsidRPr="00F450FB">
        <w:rPr>
          <w:rFonts w:ascii="Calibri Light" w:hAnsi="Calibri Light" w:cs="Calibri Light"/>
          <w:sz w:val="22"/>
          <w:szCs w:val="22"/>
          <w:lang w:val="da-DK"/>
        </w:rPr>
        <w:t xml:space="preserve">Det er </w:t>
      </w:r>
      <w:proofErr w:type="spellStart"/>
      <w:proofErr w:type="gramStart"/>
      <w:r w:rsidRPr="00F450FB">
        <w:rPr>
          <w:rFonts w:ascii="Calibri Light" w:hAnsi="Calibri Light" w:cs="Calibri Light"/>
          <w:sz w:val="22"/>
          <w:szCs w:val="22"/>
          <w:lang w:val="da-DK"/>
        </w:rPr>
        <w:t>KFUKs</w:t>
      </w:r>
      <w:proofErr w:type="spellEnd"/>
      <w:proofErr w:type="gramEnd"/>
      <w:r w:rsidRPr="00F450FB">
        <w:rPr>
          <w:rFonts w:ascii="Calibri Light" w:hAnsi="Calibri Light" w:cs="Calibri Light"/>
          <w:sz w:val="22"/>
          <w:szCs w:val="22"/>
          <w:lang w:val="da-DK"/>
        </w:rPr>
        <w:t xml:space="preserve"> Sociale </w:t>
      </w:r>
      <w:r w:rsidR="00C9731C">
        <w:rPr>
          <w:rFonts w:ascii="Calibri Light" w:hAnsi="Calibri Light" w:cs="Calibri Light"/>
          <w:sz w:val="22"/>
          <w:szCs w:val="22"/>
          <w:lang w:val="da-DK"/>
        </w:rPr>
        <w:t>A</w:t>
      </w:r>
      <w:r w:rsidRPr="00F450FB">
        <w:rPr>
          <w:rFonts w:ascii="Calibri Light" w:hAnsi="Calibri Light" w:cs="Calibri Light"/>
          <w:sz w:val="22"/>
          <w:szCs w:val="22"/>
          <w:lang w:val="da-DK"/>
        </w:rPr>
        <w:t>rbejdes</w:t>
      </w:r>
      <w:r w:rsidR="003176A1" w:rsidRPr="00F450FB">
        <w:rPr>
          <w:rFonts w:ascii="Calibri Light" w:hAnsi="Calibri Light" w:cs="Calibri Light"/>
          <w:sz w:val="22"/>
          <w:szCs w:val="22"/>
          <w:lang w:val="da-DK"/>
        </w:rPr>
        <w:t xml:space="preserve"> formål at hjælpe og udøve omsorg </w:t>
      </w:r>
      <w:r w:rsidR="00CA7E02" w:rsidRPr="00F450FB">
        <w:rPr>
          <w:rFonts w:ascii="Calibri Light" w:hAnsi="Calibri Light" w:cs="Calibri Light"/>
          <w:sz w:val="22"/>
          <w:szCs w:val="22"/>
          <w:lang w:val="da-DK"/>
        </w:rPr>
        <w:t>til</w:t>
      </w:r>
      <w:r w:rsidR="003176A1" w:rsidRPr="00F450FB">
        <w:rPr>
          <w:rFonts w:ascii="Calibri Light" w:hAnsi="Calibri Light" w:cs="Calibri Light"/>
          <w:sz w:val="22"/>
          <w:szCs w:val="22"/>
          <w:lang w:val="da-DK"/>
        </w:rPr>
        <w:t xml:space="preserve"> mennesker i socialt belastede situationer og at tage aktuelle sociale og humanitære problemstillinger op. Det gør vi ud fra et næstekærligt menneskesyn og på et folkekirkeligt grundlag. I praksis sker det via det socialfaglige arbejde i vores institutioner, genbrugsbutikker og indsatser</w:t>
      </w:r>
      <w:r w:rsidR="00911031" w:rsidRPr="00F450FB">
        <w:rPr>
          <w:rFonts w:ascii="Calibri Light" w:hAnsi="Calibri Light" w:cs="Calibri Light"/>
          <w:sz w:val="22"/>
          <w:szCs w:val="22"/>
          <w:lang w:val="da-DK"/>
        </w:rPr>
        <w:t>,</w:t>
      </w:r>
      <w:r w:rsidR="003176A1" w:rsidRPr="00F450FB">
        <w:rPr>
          <w:rFonts w:ascii="Calibri Light" w:hAnsi="Calibri Light" w:cs="Calibri Light"/>
          <w:sz w:val="22"/>
          <w:szCs w:val="22"/>
          <w:lang w:val="da-DK"/>
        </w:rPr>
        <w:t xml:space="preserve"> samt gennem </w:t>
      </w:r>
      <w:r w:rsidR="00EE4B51" w:rsidRPr="00F450FB">
        <w:rPr>
          <w:rFonts w:ascii="Calibri Light" w:hAnsi="Calibri Light" w:cs="Calibri Light"/>
          <w:sz w:val="22"/>
          <w:szCs w:val="22"/>
          <w:lang w:val="da-DK"/>
        </w:rPr>
        <w:t xml:space="preserve">vores </w:t>
      </w:r>
      <w:r w:rsidR="00666244" w:rsidRPr="00F450FB">
        <w:rPr>
          <w:rFonts w:ascii="Calibri Light" w:hAnsi="Calibri Light" w:cs="Calibri Light"/>
          <w:sz w:val="22"/>
          <w:szCs w:val="22"/>
          <w:lang w:val="da-DK"/>
        </w:rPr>
        <w:t>eksterne kommunikationsarbejde</w:t>
      </w:r>
      <w:r w:rsidR="00911031" w:rsidRPr="00F450FB">
        <w:rPr>
          <w:rFonts w:ascii="Calibri Light" w:hAnsi="Calibri Light" w:cs="Calibri Light"/>
          <w:sz w:val="22"/>
          <w:szCs w:val="22"/>
          <w:lang w:val="da-DK"/>
        </w:rPr>
        <w:t>,</w:t>
      </w:r>
      <w:r w:rsidR="00666244" w:rsidRPr="00F450FB">
        <w:rPr>
          <w:rFonts w:ascii="Calibri Light" w:hAnsi="Calibri Light" w:cs="Calibri Light"/>
          <w:sz w:val="22"/>
          <w:szCs w:val="22"/>
          <w:lang w:val="da-DK"/>
        </w:rPr>
        <w:t xml:space="preserve"> som har til formål at tale bruger</w:t>
      </w:r>
      <w:r w:rsidR="00BF415C">
        <w:rPr>
          <w:rFonts w:ascii="Calibri Light" w:hAnsi="Calibri Light" w:cs="Calibri Light"/>
          <w:sz w:val="22"/>
          <w:szCs w:val="22"/>
          <w:lang w:val="da-DK"/>
        </w:rPr>
        <w:t>n</w:t>
      </w:r>
      <w:r w:rsidR="00666244" w:rsidRPr="00F450FB">
        <w:rPr>
          <w:rFonts w:ascii="Calibri Light" w:hAnsi="Calibri Light" w:cs="Calibri Light"/>
          <w:sz w:val="22"/>
          <w:szCs w:val="22"/>
          <w:lang w:val="da-DK"/>
        </w:rPr>
        <w:t>es sag og sikre bedre vilkår til d</w:t>
      </w:r>
      <w:r w:rsidR="00DE4AB9">
        <w:rPr>
          <w:rFonts w:ascii="Calibri Light" w:hAnsi="Calibri Light" w:cs="Calibri Light"/>
          <w:sz w:val="22"/>
          <w:szCs w:val="22"/>
          <w:lang w:val="da-DK"/>
        </w:rPr>
        <w:t>e</w:t>
      </w:r>
      <w:r w:rsidR="00666244" w:rsidRPr="00F450FB">
        <w:rPr>
          <w:rFonts w:ascii="Calibri Light" w:hAnsi="Calibri Light" w:cs="Calibri Light"/>
          <w:sz w:val="22"/>
          <w:szCs w:val="22"/>
          <w:lang w:val="da-DK"/>
        </w:rPr>
        <w:t>m og bedre vilkår for de</w:t>
      </w:r>
      <w:r w:rsidR="00584DB2" w:rsidRPr="00F450FB">
        <w:rPr>
          <w:rFonts w:ascii="Calibri Light" w:hAnsi="Calibri Light" w:cs="Calibri Light"/>
          <w:sz w:val="22"/>
          <w:szCs w:val="22"/>
          <w:lang w:val="da-DK"/>
        </w:rPr>
        <w:t xml:space="preserve"> indsatser</w:t>
      </w:r>
      <w:r w:rsidR="00911031" w:rsidRPr="00F450FB">
        <w:rPr>
          <w:rFonts w:ascii="Calibri Light" w:hAnsi="Calibri Light" w:cs="Calibri Light"/>
          <w:sz w:val="22"/>
          <w:szCs w:val="22"/>
          <w:lang w:val="da-DK"/>
        </w:rPr>
        <w:t>,</w:t>
      </w:r>
      <w:r w:rsidR="00584DB2" w:rsidRPr="00F450FB">
        <w:rPr>
          <w:rFonts w:ascii="Calibri Light" w:hAnsi="Calibri Light" w:cs="Calibri Light"/>
          <w:sz w:val="22"/>
          <w:szCs w:val="22"/>
          <w:lang w:val="da-DK"/>
        </w:rPr>
        <w:t xml:space="preserve"> vi tilbyder dem. </w:t>
      </w:r>
    </w:p>
    <w:p w14:paraId="118306F6" w14:textId="77777777" w:rsidR="00584DB2" w:rsidRPr="00F450FB" w:rsidRDefault="00584DB2" w:rsidP="00A84E1B">
      <w:pPr>
        <w:pStyle w:val="Overskrift2"/>
        <w:ind w:left="142"/>
        <w:rPr>
          <w:rFonts w:ascii="Calibri Light" w:hAnsi="Calibri Light" w:cs="Calibri Light"/>
          <w:sz w:val="22"/>
          <w:szCs w:val="22"/>
          <w:lang w:val="da-DK"/>
        </w:rPr>
      </w:pPr>
    </w:p>
    <w:p w14:paraId="0B2A205C" w14:textId="43A26C4D" w:rsidR="009A18E1" w:rsidRPr="00F450FB" w:rsidRDefault="00584DB2" w:rsidP="00A84E1B">
      <w:pPr>
        <w:pStyle w:val="Brdtekst"/>
        <w:spacing w:line="276" w:lineRule="auto"/>
        <w:ind w:left="142" w:right="135"/>
        <w:jc w:val="both"/>
        <w:rPr>
          <w:rFonts w:ascii="Calibri Light" w:hAnsi="Calibri Light" w:cs="Calibri Light"/>
          <w:lang w:val="da-DK"/>
        </w:rPr>
      </w:pPr>
      <w:r w:rsidRPr="00F450FB">
        <w:rPr>
          <w:rFonts w:ascii="Calibri Light" w:hAnsi="Calibri Light" w:cs="Calibri Light"/>
          <w:lang w:val="da-DK"/>
        </w:rPr>
        <w:t>Som de</w:t>
      </w:r>
      <w:r w:rsidR="00890263" w:rsidRPr="00F450FB">
        <w:rPr>
          <w:rFonts w:ascii="Calibri Light" w:hAnsi="Calibri Light" w:cs="Calibri Light"/>
          <w:lang w:val="da-DK"/>
        </w:rPr>
        <w:t>t fremgår af vores strategi</w:t>
      </w:r>
      <w:r w:rsidR="00911031" w:rsidRPr="00F450FB">
        <w:rPr>
          <w:rFonts w:ascii="Calibri Light" w:hAnsi="Calibri Light" w:cs="Calibri Light"/>
          <w:lang w:val="da-DK"/>
        </w:rPr>
        <w:t>,</w:t>
      </w:r>
      <w:r w:rsidR="00890263" w:rsidRPr="00F450FB">
        <w:rPr>
          <w:rFonts w:ascii="Calibri Light" w:hAnsi="Calibri Light" w:cs="Calibri Light"/>
          <w:lang w:val="da-DK"/>
        </w:rPr>
        <w:t xml:space="preserve"> så er vores </w:t>
      </w:r>
      <w:r w:rsidR="003176A1" w:rsidRPr="00F450FB">
        <w:rPr>
          <w:rFonts w:ascii="Calibri Light" w:hAnsi="Calibri Light" w:cs="Calibri Light"/>
          <w:lang w:val="da-DK"/>
        </w:rPr>
        <w:t>målgrupper alle mennesker</w:t>
      </w:r>
      <w:r w:rsidR="00890263" w:rsidRPr="00F450FB">
        <w:rPr>
          <w:rFonts w:ascii="Calibri Light" w:hAnsi="Calibri Light" w:cs="Calibri Light"/>
          <w:lang w:val="da-DK"/>
        </w:rPr>
        <w:t xml:space="preserve"> i Danmark</w:t>
      </w:r>
      <w:r w:rsidR="00911031" w:rsidRPr="00F450FB">
        <w:rPr>
          <w:rFonts w:ascii="Calibri Light" w:hAnsi="Calibri Light" w:cs="Calibri Light"/>
          <w:lang w:val="da-DK"/>
        </w:rPr>
        <w:t>,</w:t>
      </w:r>
      <w:r w:rsidR="00890263" w:rsidRPr="00F450FB">
        <w:rPr>
          <w:rFonts w:ascii="Calibri Light" w:hAnsi="Calibri Light" w:cs="Calibri Light"/>
          <w:lang w:val="da-DK"/>
        </w:rPr>
        <w:t xml:space="preserve"> der</w:t>
      </w:r>
      <w:r w:rsidR="003176A1" w:rsidRPr="00F450FB">
        <w:rPr>
          <w:rFonts w:ascii="Calibri Light" w:hAnsi="Calibri Light" w:cs="Calibri Light"/>
          <w:lang w:val="da-DK"/>
        </w:rPr>
        <w:t xml:space="preserve"> lever med komplekse sociale problemer som hjemløshed, </w:t>
      </w:r>
      <w:r w:rsidR="00730945" w:rsidRPr="00F450FB">
        <w:rPr>
          <w:rFonts w:ascii="Calibri Light" w:hAnsi="Calibri Light" w:cs="Calibri Light"/>
          <w:lang w:val="da-DK"/>
        </w:rPr>
        <w:t>e</w:t>
      </w:r>
      <w:r w:rsidR="00A82B8F" w:rsidRPr="00F450FB">
        <w:rPr>
          <w:rFonts w:ascii="Calibri Light" w:hAnsi="Calibri Light" w:cs="Calibri Light"/>
          <w:lang w:val="da-DK"/>
        </w:rPr>
        <w:t>nsomhed, misbrug, salg og udveksling af seksuel</w:t>
      </w:r>
      <w:r w:rsidR="005A2E43" w:rsidRPr="00F450FB">
        <w:rPr>
          <w:rFonts w:ascii="Calibri Light" w:hAnsi="Calibri Light" w:cs="Calibri Light"/>
          <w:lang w:val="da-DK"/>
        </w:rPr>
        <w:t>l</w:t>
      </w:r>
      <w:r w:rsidR="00A82B8F" w:rsidRPr="00F450FB">
        <w:rPr>
          <w:rFonts w:ascii="Calibri Light" w:hAnsi="Calibri Light" w:cs="Calibri Light"/>
          <w:lang w:val="da-DK"/>
        </w:rPr>
        <w:t>e ydelser, vold, menneskehandel og psykiske lidelser som en del af dere</w:t>
      </w:r>
      <w:r w:rsidR="00416F36" w:rsidRPr="00F450FB">
        <w:rPr>
          <w:rFonts w:ascii="Calibri Light" w:hAnsi="Calibri Light" w:cs="Calibri Light"/>
          <w:lang w:val="da-DK"/>
        </w:rPr>
        <w:t>s</w:t>
      </w:r>
      <w:r w:rsidR="00A82B8F" w:rsidRPr="00F450FB">
        <w:rPr>
          <w:rFonts w:ascii="Calibri Light" w:hAnsi="Calibri Light" w:cs="Calibri Light"/>
          <w:lang w:val="da-DK"/>
        </w:rPr>
        <w:t xml:space="preserve"> liv. </w:t>
      </w:r>
      <w:r w:rsidR="003176A1" w:rsidRPr="00F450FB">
        <w:rPr>
          <w:rFonts w:ascii="Calibri Light" w:hAnsi="Calibri Light" w:cs="Calibri Light"/>
          <w:lang w:val="da-DK"/>
        </w:rPr>
        <w:t xml:space="preserve">Vi hjælper den enkelte </w:t>
      </w:r>
      <w:r w:rsidR="00516780" w:rsidRPr="00F450FB">
        <w:rPr>
          <w:rFonts w:ascii="Calibri Light" w:hAnsi="Calibri Light" w:cs="Calibri Light"/>
          <w:lang w:val="da-DK"/>
        </w:rPr>
        <w:t>bruger ud fra dennes ønsker og behov</w:t>
      </w:r>
      <w:r w:rsidR="00911031" w:rsidRPr="00F450FB">
        <w:rPr>
          <w:rFonts w:ascii="Calibri Light" w:hAnsi="Calibri Light" w:cs="Calibri Light"/>
          <w:lang w:val="da-DK"/>
        </w:rPr>
        <w:t>,</w:t>
      </w:r>
      <w:r w:rsidR="00516780" w:rsidRPr="00F450FB">
        <w:rPr>
          <w:rFonts w:ascii="Calibri Light" w:hAnsi="Calibri Light" w:cs="Calibri Light"/>
          <w:lang w:val="da-DK"/>
        </w:rPr>
        <w:t xml:space="preserve"> og </w:t>
      </w:r>
      <w:r w:rsidR="00BE5328" w:rsidRPr="00F450FB">
        <w:rPr>
          <w:rFonts w:ascii="Calibri Light" w:hAnsi="Calibri Light" w:cs="Calibri Light"/>
          <w:lang w:val="da-DK"/>
        </w:rPr>
        <w:t xml:space="preserve">vi </w:t>
      </w:r>
      <w:r w:rsidR="00516780" w:rsidRPr="00F450FB">
        <w:rPr>
          <w:rFonts w:ascii="Calibri Light" w:hAnsi="Calibri Light" w:cs="Calibri Light"/>
          <w:lang w:val="da-DK"/>
        </w:rPr>
        <w:t xml:space="preserve">gør </w:t>
      </w:r>
      <w:r w:rsidR="00BE5328" w:rsidRPr="00F450FB">
        <w:rPr>
          <w:rFonts w:ascii="Calibri Light" w:hAnsi="Calibri Light" w:cs="Calibri Light"/>
          <w:lang w:val="da-DK"/>
        </w:rPr>
        <w:t>en stor in</w:t>
      </w:r>
      <w:r w:rsidR="003C17F6" w:rsidRPr="00F450FB">
        <w:rPr>
          <w:rFonts w:ascii="Calibri Light" w:hAnsi="Calibri Light" w:cs="Calibri Light"/>
          <w:lang w:val="da-DK"/>
        </w:rPr>
        <w:t xml:space="preserve">dsats for </w:t>
      </w:r>
      <w:r w:rsidR="0093280D" w:rsidRPr="00F450FB">
        <w:rPr>
          <w:rFonts w:ascii="Calibri Light" w:hAnsi="Calibri Light" w:cs="Calibri Light"/>
          <w:lang w:val="da-DK"/>
        </w:rPr>
        <w:t>at inddrage bruger</w:t>
      </w:r>
      <w:r w:rsidR="00BF415C">
        <w:rPr>
          <w:rFonts w:ascii="Calibri Light" w:hAnsi="Calibri Light" w:cs="Calibri Light"/>
          <w:lang w:val="da-DK"/>
        </w:rPr>
        <w:t>n</w:t>
      </w:r>
      <w:r w:rsidR="0093280D" w:rsidRPr="00F450FB">
        <w:rPr>
          <w:rFonts w:ascii="Calibri Light" w:hAnsi="Calibri Light" w:cs="Calibri Light"/>
          <w:lang w:val="da-DK"/>
        </w:rPr>
        <w:t>e i den støtte</w:t>
      </w:r>
      <w:r w:rsidR="00911031" w:rsidRPr="00F450FB">
        <w:rPr>
          <w:rFonts w:ascii="Calibri Light" w:hAnsi="Calibri Light" w:cs="Calibri Light"/>
          <w:lang w:val="da-DK"/>
        </w:rPr>
        <w:t>,</w:t>
      </w:r>
      <w:r w:rsidR="0093280D" w:rsidRPr="00F450FB">
        <w:rPr>
          <w:rFonts w:ascii="Calibri Light" w:hAnsi="Calibri Light" w:cs="Calibri Light"/>
          <w:lang w:val="da-DK"/>
        </w:rPr>
        <w:t xml:space="preserve"> vi giver dem</w:t>
      </w:r>
      <w:r w:rsidR="00911031" w:rsidRPr="00F450FB">
        <w:rPr>
          <w:rFonts w:ascii="Calibri Light" w:hAnsi="Calibri Light" w:cs="Calibri Light"/>
          <w:lang w:val="da-DK"/>
        </w:rPr>
        <w:t>,</w:t>
      </w:r>
      <w:r w:rsidR="0093280D" w:rsidRPr="00F450FB">
        <w:rPr>
          <w:rFonts w:ascii="Calibri Light" w:hAnsi="Calibri Light" w:cs="Calibri Light"/>
          <w:lang w:val="da-DK"/>
        </w:rPr>
        <w:t xml:space="preserve"> og i udviklingen af vores tilbud og indsatser. </w:t>
      </w:r>
      <w:r w:rsidR="003C17F6" w:rsidRPr="00F450FB">
        <w:rPr>
          <w:rFonts w:ascii="Calibri Light" w:hAnsi="Calibri Light" w:cs="Calibri Light"/>
          <w:lang w:val="da-DK"/>
        </w:rPr>
        <w:t>Vi tilbyder ma</w:t>
      </w:r>
      <w:r w:rsidR="008E365F" w:rsidRPr="00F450FB">
        <w:rPr>
          <w:rFonts w:ascii="Calibri Light" w:hAnsi="Calibri Light" w:cs="Calibri Light"/>
          <w:lang w:val="da-DK"/>
        </w:rPr>
        <w:t xml:space="preserve">d, </w:t>
      </w:r>
      <w:r w:rsidR="003C17F6" w:rsidRPr="00F450FB">
        <w:rPr>
          <w:rFonts w:ascii="Calibri Light" w:hAnsi="Calibri Light" w:cs="Calibri Light"/>
          <w:lang w:val="da-DK"/>
        </w:rPr>
        <w:t>tag over hovedet</w:t>
      </w:r>
      <w:r w:rsidR="008E365F" w:rsidRPr="00F450FB">
        <w:rPr>
          <w:rFonts w:ascii="Calibri Light" w:hAnsi="Calibri Light" w:cs="Calibri Light"/>
          <w:lang w:val="da-DK"/>
        </w:rPr>
        <w:t xml:space="preserve"> og fælle</w:t>
      </w:r>
      <w:r w:rsidR="005A2E43" w:rsidRPr="00F450FB">
        <w:rPr>
          <w:rFonts w:ascii="Calibri Light" w:hAnsi="Calibri Light" w:cs="Calibri Light"/>
          <w:lang w:val="da-DK"/>
        </w:rPr>
        <w:t>s</w:t>
      </w:r>
      <w:r w:rsidR="008E365F" w:rsidRPr="00F450FB">
        <w:rPr>
          <w:rFonts w:ascii="Calibri Light" w:hAnsi="Calibri Light" w:cs="Calibri Light"/>
          <w:lang w:val="da-DK"/>
        </w:rPr>
        <w:t>skaber</w:t>
      </w:r>
      <w:r w:rsidR="00911031" w:rsidRPr="00F450FB">
        <w:rPr>
          <w:rFonts w:ascii="Calibri Light" w:hAnsi="Calibri Light" w:cs="Calibri Light"/>
          <w:lang w:val="da-DK"/>
        </w:rPr>
        <w:t>,</w:t>
      </w:r>
      <w:r w:rsidR="008E365F" w:rsidRPr="00F450FB">
        <w:rPr>
          <w:rFonts w:ascii="Calibri Light" w:hAnsi="Calibri Light" w:cs="Calibri Light"/>
          <w:lang w:val="da-DK"/>
        </w:rPr>
        <w:t xml:space="preserve"> og </w:t>
      </w:r>
      <w:r w:rsidR="00911031" w:rsidRPr="00F450FB">
        <w:rPr>
          <w:rFonts w:ascii="Calibri Light" w:hAnsi="Calibri Light" w:cs="Calibri Light"/>
          <w:lang w:val="da-DK"/>
        </w:rPr>
        <w:t xml:space="preserve">vi </w:t>
      </w:r>
      <w:r w:rsidR="008E365F" w:rsidRPr="00F450FB">
        <w:rPr>
          <w:rFonts w:ascii="Calibri Light" w:hAnsi="Calibri Light" w:cs="Calibri Light"/>
          <w:lang w:val="da-DK"/>
        </w:rPr>
        <w:t>stiller os til rådighed</w:t>
      </w:r>
      <w:r w:rsidR="003176A1" w:rsidRPr="00F450FB">
        <w:rPr>
          <w:rFonts w:ascii="Calibri Light" w:hAnsi="Calibri Light" w:cs="Calibri Light"/>
          <w:lang w:val="da-DK"/>
        </w:rPr>
        <w:t xml:space="preserve"> </w:t>
      </w:r>
      <w:r w:rsidR="008E365F" w:rsidRPr="00F450FB">
        <w:rPr>
          <w:rFonts w:ascii="Calibri Light" w:hAnsi="Calibri Light" w:cs="Calibri Light"/>
          <w:lang w:val="da-DK"/>
        </w:rPr>
        <w:t xml:space="preserve">med </w:t>
      </w:r>
      <w:r w:rsidR="003176A1" w:rsidRPr="00F450FB">
        <w:rPr>
          <w:rFonts w:ascii="Calibri Light" w:hAnsi="Calibri Light" w:cs="Calibri Light"/>
          <w:lang w:val="da-DK"/>
        </w:rPr>
        <w:t>rådgivning</w:t>
      </w:r>
      <w:r w:rsidR="00CC7E61" w:rsidRPr="00F450FB">
        <w:rPr>
          <w:rFonts w:ascii="Calibri Light" w:hAnsi="Calibri Light" w:cs="Calibri Light"/>
          <w:lang w:val="da-DK"/>
        </w:rPr>
        <w:t>,</w:t>
      </w:r>
      <w:r w:rsidR="003176A1" w:rsidRPr="00F450FB">
        <w:rPr>
          <w:rFonts w:ascii="Calibri Light" w:hAnsi="Calibri Light" w:cs="Calibri Light"/>
          <w:lang w:val="da-DK"/>
        </w:rPr>
        <w:t xml:space="preserve"> som bisidder </w:t>
      </w:r>
      <w:r w:rsidR="00CC7E61" w:rsidRPr="00F450FB">
        <w:rPr>
          <w:rFonts w:ascii="Calibri Light" w:hAnsi="Calibri Light" w:cs="Calibri Light"/>
          <w:lang w:val="da-DK"/>
        </w:rPr>
        <w:t xml:space="preserve">og brobygger til det offentlige </w:t>
      </w:r>
      <w:r w:rsidR="00AB412A" w:rsidRPr="00F450FB">
        <w:rPr>
          <w:rFonts w:ascii="Calibri Light" w:hAnsi="Calibri Light" w:cs="Calibri Light"/>
          <w:lang w:val="da-DK"/>
        </w:rPr>
        <w:t>samt andre aktører og vi tilbyder en stor del af bruger</w:t>
      </w:r>
      <w:r w:rsidR="00BF415C">
        <w:rPr>
          <w:rFonts w:ascii="Calibri Light" w:hAnsi="Calibri Light" w:cs="Calibri Light"/>
          <w:lang w:val="da-DK"/>
        </w:rPr>
        <w:t>n</w:t>
      </w:r>
      <w:r w:rsidR="00AB412A" w:rsidRPr="00F450FB">
        <w:rPr>
          <w:rFonts w:ascii="Calibri Light" w:hAnsi="Calibri Light" w:cs="Calibri Light"/>
          <w:lang w:val="da-DK"/>
        </w:rPr>
        <w:t>e, som ellers ikke har let adgang hertil</w:t>
      </w:r>
      <w:r w:rsidR="00911031" w:rsidRPr="00F450FB">
        <w:rPr>
          <w:rFonts w:ascii="Calibri Light" w:hAnsi="Calibri Light" w:cs="Calibri Light"/>
          <w:lang w:val="da-DK"/>
        </w:rPr>
        <w:t>,</w:t>
      </w:r>
      <w:r w:rsidR="00AB412A" w:rsidRPr="00F450FB">
        <w:rPr>
          <w:rFonts w:ascii="Calibri Light" w:hAnsi="Calibri Light" w:cs="Calibri Light"/>
          <w:lang w:val="da-DK"/>
        </w:rPr>
        <w:t xml:space="preserve"> </w:t>
      </w:r>
      <w:r w:rsidR="008B2A93" w:rsidRPr="00F450FB">
        <w:rPr>
          <w:rFonts w:ascii="Calibri Light" w:hAnsi="Calibri Light" w:cs="Calibri Light"/>
          <w:lang w:val="da-DK"/>
        </w:rPr>
        <w:t xml:space="preserve">elementær </w:t>
      </w:r>
      <w:r w:rsidR="00CC7E61" w:rsidRPr="00F450FB">
        <w:rPr>
          <w:rFonts w:ascii="Calibri Light" w:hAnsi="Calibri Light" w:cs="Calibri Light"/>
          <w:lang w:val="da-DK"/>
        </w:rPr>
        <w:t>sundhedsfaglig</w:t>
      </w:r>
      <w:r w:rsidR="008B2A93" w:rsidRPr="00F450FB">
        <w:rPr>
          <w:rFonts w:ascii="Calibri Light" w:hAnsi="Calibri Light" w:cs="Calibri Light"/>
          <w:lang w:val="da-DK"/>
        </w:rPr>
        <w:t xml:space="preserve"> behandling</w:t>
      </w:r>
      <w:r w:rsidR="003176A1" w:rsidRPr="00F450FB">
        <w:rPr>
          <w:rFonts w:ascii="Calibri Light" w:hAnsi="Calibri Light" w:cs="Calibri Light"/>
          <w:lang w:val="da-DK"/>
        </w:rPr>
        <w:t xml:space="preserve">. </w:t>
      </w:r>
      <w:r w:rsidR="00F72DFF" w:rsidRPr="00F450FB">
        <w:rPr>
          <w:rFonts w:ascii="Calibri Light" w:hAnsi="Calibri Light" w:cs="Calibri Light"/>
          <w:lang w:val="da-DK"/>
        </w:rPr>
        <w:t>V</w:t>
      </w:r>
      <w:r w:rsidR="005A7637" w:rsidRPr="00F450FB">
        <w:rPr>
          <w:rFonts w:ascii="Calibri Light" w:hAnsi="Calibri Light" w:cs="Calibri Light"/>
          <w:lang w:val="da-DK"/>
        </w:rPr>
        <w:t xml:space="preserve">ores arbejde med </w:t>
      </w:r>
      <w:proofErr w:type="spellStart"/>
      <w:r w:rsidR="005A7637" w:rsidRPr="00F450FB">
        <w:rPr>
          <w:rFonts w:ascii="Calibri Light" w:hAnsi="Calibri Light" w:cs="Calibri Light"/>
          <w:lang w:val="da-DK"/>
        </w:rPr>
        <w:t>relationsdannelse</w:t>
      </w:r>
      <w:proofErr w:type="spellEnd"/>
      <w:r w:rsidR="005A7637" w:rsidRPr="00F450FB">
        <w:rPr>
          <w:rFonts w:ascii="Calibri Light" w:hAnsi="Calibri Light" w:cs="Calibri Light"/>
          <w:lang w:val="da-DK"/>
        </w:rPr>
        <w:t xml:space="preserve"> og </w:t>
      </w:r>
      <w:r w:rsidR="003176A1" w:rsidRPr="00F450FB">
        <w:rPr>
          <w:rFonts w:ascii="Calibri Light" w:hAnsi="Calibri Light" w:cs="Calibri Light"/>
          <w:lang w:val="da-DK"/>
        </w:rPr>
        <w:t>konkret praktisk støtte gør det muligt for mange af bruger</w:t>
      </w:r>
      <w:r w:rsidR="005B0883">
        <w:rPr>
          <w:rFonts w:ascii="Calibri Light" w:hAnsi="Calibri Light" w:cs="Calibri Light"/>
          <w:lang w:val="da-DK"/>
        </w:rPr>
        <w:t>n</w:t>
      </w:r>
      <w:r w:rsidR="003176A1" w:rsidRPr="00F450FB">
        <w:rPr>
          <w:rFonts w:ascii="Calibri Light" w:hAnsi="Calibri Light" w:cs="Calibri Light"/>
          <w:lang w:val="da-DK"/>
        </w:rPr>
        <w:t xml:space="preserve">e at </w:t>
      </w:r>
      <w:r w:rsidR="00EA6B3A" w:rsidRPr="00F450FB">
        <w:rPr>
          <w:rFonts w:ascii="Calibri Light" w:hAnsi="Calibri Light" w:cs="Calibri Light"/>
          <w:lang w:val="da-DK"/>
        </w:rPr>
        <w:t>genskabe håbet</w:t>
      </w:r>
      <w:r w:rsidR="00F72DFF" w:rsidRPr="00F450FB">
        <w:rPr>
          <w:rFonts w:ascii="Calibri Light" w:hAnsi="Calibri Light" w:cs="Calibri Light"/>
          <w:lang w:val="da-DK"/>
        </w:rPr>
        <w:t>,</w:t>
      </w:r>
      <w:r w:rsidR="00EA6B3A" w:rsidRPr="00F450FB">
        <w:rPr>
          <w:rFonts w:ascii="Calibri Light" w:hAnsi="Calibri Light" w:cs="Calibri Light"/>
          <w:lang w:val="da-DK"/>
        </w:rPr>
        <w:t xml:space="preserve"> og gå i gang med at skabe de ændringer i deres liv, som de ønsker og har brug for</w:t>
      </w:r>
      <w:r w:rsidR="00F72DFF" w:rsidRPr="00F450FB">
        <w:rPr>
          <w:rFonts w:ascii="Calibri Light" w:hAnsi="Calibri Light" w:cs="Calibri Light"/>
          <w:lang w:val="da-DK"/>
        </w:rPr>
        <w:t xml:space="preserve">. </w:t>
      </w:r>
      <w:proofErr w:type="gramStart"/>
      <w:r w:rsidR="00F72DFF" w:rsidRPr="00F450FB">
        <w:rPr>
          <w:rFonts w:ascii="Calibri Light" w:hAnsi="Calibri Light" w:cs="Calibri Light"/>
          <w:lang w:val="da-DK"/>
        </w:rPr>
        <w:t>Alternativt</w:t>
      </w:r>
      <w:proofErr w:type="gramEnd"/>
      <w:r w:rsidR="00F72DFF" w:rsidRPr="00F450FB">
        <w:rPr>
          <w:rFonts w:ascii="Calibri Light" w:hAnsi="Calibri Light" w:cs="Calibri Light"/>
          <w:lang w:val="da-DK"/>
        </w:rPr>
        <w:t xml:space="preserve"> støtter arbejdet </w:t>
      </w:r>
      <w:r w:rsidR="003335DF">
        <w:rPr>
          <w:rFonts w:ascii="Calibri Light" w:hAnsi="Calibri Light" w:cs="Calibri Light"/>
          <w:lang w:val="da-DK"/>
        </w:rPr>
        <w:t xml:space="preserve">brugerne af vores tilbud </w:t>
      </w:r>
      <w:r w:rsidR="00EB2557" w:rsidRPr="00F450FB">
        <w:rPr>
          <w:rFonts w:ascii="Calibri Light" w:hAnsi="Calibri Light" w:cs="Calibri Light"/>
          <w:lang w:val="da-DK"/>
        </w:rPr>
        <w:t xml:space="preserve">til </w:t>
      </w:r>
      <w:r w:rsidR="003176A1" w:rsidRPr="00F450FB">
        <w:rPr>
          <w:rFonts w:ascii="Calibri Light" w:hAnsi="Calibri Light" w:cs="Calibri Light"/>
          <w:lang w:val="da-DK"/>
        </w:rPr>
        <w:t xml:space="preserve">at leve med </w:t>
      </w:r>
      <w:r w:rsidR="00EB2557" w:rsidRPr="00F450FB">
        <w:rPr>
          <w:rFonts w:ascii="Calibri Light" w:hAnsi="Calibri Light" w:cs="Calibri Light"/>
          <w:lang w:val="da-DK"/>
        </w:rPr>
        <w:t>deres udfordringer</w:t>
      </w:r>
      <w:r w:rsidR="003176A1" w:rsidRPr="00F450FB">
        <w:rPr>
          <w:rFonts w:ascii="Calibri Light" w:hAnsi="Calibri Light" w:cs="Calibri Light"/>
          <w:lang w:val="da-DK"/>
        </w:rPr>
        <w:t xml:space="preserve"> på en ny og bedre måde.</w:t>
      </w:r>
    </w:p>
    <w:p w14:paraId="6A281E2B" w14:textId="77777777" w:rsidR="009A18E1" w:rsidRPr="00F450FB" w:rsidRDefault="009A18E1" w:rsidP="00A84E1B">
      <w:pPr>
        <w:pStyle w:val="Brdtekst"/>
        <w:spacing w:before="5"/>
        <w:ind w:left="142"/>
        <w:rPr>
          <w:rFonts w:ascii="Calibri Light" w:hAnsi="Calibri Light" w:cs="Calibri Light"/>
          <w:lang w:val="da-DK"/>
        </w:rPr>
      </w:pPr>
    </w:p>
    <w:p w14:paraId="768DD5D9" w14:textId="5718E4F2" w:rsidR="001F1CF0" w:rsidRPr="00F450FB" w:rsidRDefault="00787D48" w:rsidP="00A84E1B">
      <w:pPr>
        <w:pStyle w:val="Brdtekst"/>
        <w:spacing w:line="276" w:lineRule="auto"/>
        <w:ind w:left="142" w:right="134"/>
        <w:jc w:val="both"/>
        <w:rPr>
          <w:rFonts w:ascii="Calibri Light" w:hAnsi="Calibri Light" w:cs="Calibri Light"/>
          <w:lang w:val="da-DK"/>
        </w:rPr>
      </w:pPr>
      <w:r w:rsidRPr="00F450FB">
        <w:rPr>
          <w:rFonts w:ascii="Calibri Light" w:hAnsi="Calibri Light" w:cs="Calibri Light"/>
          <w:lang w:val="da-DK"/>
        </w:rPr>
        <w:t>Vi driver både herberger og krisecentre</w:t>
      </w:r>
      <w:r w:rsidR="00AD6EB9" w:rsidRPr="00F450FB">
        <w:rPr>
          <w:rFonts w:ascii="Calibri Light" w:hAnsi="Calibri Light" w:cs="Calibri Light"/>
          <w:lang w:val="da-DK"/>
        </w:rPr>
        <w:t xml:space="preserve"> efter </w:t>
      </w:r>
      <w:proofErr w:type="spellStart"/>
      <w:r w:rsidR="00AD6EB9" w:rsidRPr="00F450FB">
        <w:rPr>
          <w:rFonts w:ascii="Calibri Light" w:hAnsi="Calibri Light" w:cs="Calibri Light"/>
          <w:lang w:val="da-DK"/>
        </w:rPr>
        <w:t>serviceslovens</w:t>
      </w:r>
      <w:proofErr w:type="spellEnd"/>
      <w:r w:rsidR="00AD6EB9" w:rsidRPr="00F450FB">
        <w:rPr>
          <w:rFonts w:ascii="Calibri Light" w:hAnsi="Calibri Light" w:cs="Calibri Light"/>
          <w:lang w:val="da-DK"/>
        </w:rPr>
        <w:t xml:space="preserve"> </w:t>
      </w:r>
      <w:r w:rsidR="005A2E43" w:rsidRPr="00F450FB">
        <w:rPr>
          <w:rFonts w:ascii="Calibri Light" w:hAnsi="Calibri Light" w:cs="Calibri Light"/>
          <w:lang w:val="da-DK"/>
        </w:rPr>
        <w:t>§ 109 og 110</w:t>
      </w:r>
      <w:r w:rsidRPr="00F450FB">
        <w:rPr>
          <w:rFonts w:ascii="Calibri Light" w:hAnsi="Calibri Light" w:cs="Calibri Light"/>
          <w:lang w:val="da-DK"/>
        </w:rPr>
        <w:t xml:space="preserve"> hvor beboerne</w:t>
      </w:r>
      <w:r w:rsidR="00F72DFF" w:rsidRPr="00F450FB">
        <w:rPr>
          <w:rFonts w:ascii="Calibri Light" w:hAnsi="Calibri Light" w:cs="Calibri Light"/>
          <w:lang w:val="da-DK"/>
        </w:rPr>
        <w:t>,</w:t>
      </w:r>
      <w:r w:rsidRPr="00F450FB">
        <w:rPr>
          <w:rFonts w:ascii="Calibri Light" w:hAnsi="Calibri Light" w:cs="Calibri Light"/>
          <w:lang w:val="da-DK"/>
        </w:rPr>
        <w:t xml:space="preserve"> i den </w:t>
      </w:r>
      <w:r w:rsidR="0025619F" w:rsidRPr="00F450FB">
        <w:rPr>
          <w:rFonts w:ascii="Calibri Light" w:hAnsi="Calibri Light" w:cs="Calibri Light"/>
          <w:lang w:val="da-DK"/>
        </w:rPr>
        <w:t>tid de er hos os, kan</w:t>
      </w:r>
      <w:r w:rsidR="003176A1" w:rsidRPr="00F450FB">
        <w:rPr>
          <w:rFonts w:ascii="Calibri Light" w:hAnsi="Calibri Light" w:cs="Calibri Light"/>
          <w:lang w:val="da-DK"/>
        </w:rPr>
        <w:t xml:space="preserve"> få </w:t>
      </w:r>
      <w:r w:rsidR="0025619F" w:rsidRPr="00F450FB">
        <w:rPr>
          <w:rFonts w:ascii="Calibri Light" w:hAnsi="Calibri Light" w:cs="Calibri Light"/>
          <w:lang w:val="da-DK"/>
        </w:rPr>
        <w:t>mere</w:t>
      </w:r>
      <w:r w:rsidR="003176A1" w:rsidRPr="00F450FB">
        <w:rPr>
          <w:rFonts w:ascii="Calibri Light" w:hAnsi="Calibri Light" w:cs="Calibri Light"/>
          <w:lang w:val="da-DK"/>
        </w:rPr>
        <w:t xml:space="preserve"> ro på en kaotisk hverdag</w:t>
      </w:r>
      <w:r w:rsidR="00F72DFF" w:rsidRPr="00F450FB">
        <w:rPr>
          <w:rFonts w:ascii="Calibri Light" w:hAnsi="Calibri Light" w:cs="Calibri Light"/>
          <w:lang w:val="da-DK"/>
        </w:rPr>
        <w:t>. De</w:t>
      </w:r>
      <w:r w:rsidR="0025619F" w:rsidRPr="00F450FB">
        <w:rPr>
          <w:rFonts w:ascii="Calibri Light" w:hAnsi="Calibri Light" w:cs="Calibri Light"/>
          <w:lang w:val="da-DK"/>
        </w:rPr>
        <w:t xml:space="preserve"> kan </w:t>
      </w:r>
      <w:r w:rsidR="00F72DFF" w:rsidRPr="00F450FB">
        <w:rPr>
          <w:rFonts w:ascii="Calibri Light" w:hAnsi="Calibri Light" w:cs="Calibri Light"/>
          <w:lang w:val="da-DK"/>
        </w:rPr>
        <w:t xml:space="preserve">også </w:t>
      </w:r>
      <w:r w:rsidR="0025619F" w:rsidRPr="00F450FB">
        <w:rPr>
          <w:rFonts w:ascii="Calibri Light" w:hAnsi="Calibri Light" w:cs="Calibri Light"/>
          <w:lang w:val="da-DK"/>
        </w:rPr>
        <w:t xml:space="preserve">få hjælp til at </w:t>
      </w:r>
      <w:r w:rsidR="0093546A" w:rsidRPr="00F450FB">
        <w:rPr>
          <w:rFonts w:ascii="Calibri Light" w:hAnsi="Calibri Light" w:cs="Calibri Light"/>
          <w:lang w:val="da-DK"/>
        </w:rPr>
        <w:t>komme fri af relationer</w:t>
      </w:r>
      <w:r w:rsidR="00F72DFF" w:rsidRPr="00F450FB">
        <w:rPr>
          <w:rFonts w:ascii="Calibri Light" w:hAnsi="Calibri Light" w:cs="Calibri Light"/>
          <w:lang w:val="da-DK"/>
        </w:rPr>
        <w:t>,</w:t>
      </w:r>
      <w:r w:rsidR="0093546A" w:rsidRPr="00F450FB">
        <w:rPr>
          <w:rFonts w:ascii="Calibri Light" w:hAnsi="Calibri Light" w:cs="Calibri Light"/>
          <w:lang w:val="da-DK"/>
        </w:rPr>
        <w:t xml:space="preserve"> de helst er foruden</w:t>
      </w:r>
      <w:r w:rsidR="00F72DFF" w:rsidRPr="00F450FB">
        <w:rPr>
          <w:rFonts w:ascii="Calibri Light" w:hAnsi="Calibri Light" w:cs="Calibri Light"/>
          <w:lang w:val="da-DK"/>
        </w:rPr>
        <w:t>,</w:t>
      </w:r>
      <w:r w:rsidR="0093546A" w:rsidRPr="00F450FB">
        <w:rPr>
          <w:rFonts w:ascii="Calibri Light" w:hAnsi="Calibri Light" w:cs="Calibri Light"/>
          <w:lang w:val="da-DK"/>
        </w:rPr>
        <w:t xml:space="preserve"> og til at blive klar til at l</w:t>
      </w:r>
      <w:r w:rsidR="00F924E2" w:rsidRPr="00F450FB">
        <w:rPr>
          <w:rFonts w:ascii="Calibri Light" w:hAnsi="Calibri Light" w:cs="Calibri Light"/>
          <w:lang w:val="da-DK"/>
        </w:rPr>
        <w:t xml:space="preserve">eve alene eller med andre selvvalgte relationer i nye </w:t>
      </w:r>
      <w:r w:rsidR="005E7892" w:rsidRPr="00F450FB">
        <w:rPr>
          <w:rFonts w:ascii="Calibri Light" w:hAnsi="Calibri Light" w:cs="Calibri Light"/>
          <w:lang w:val="da-DK"/>
        </w:rPr>
        <w:t xml:space="preserve">rammer. </w:t>
      </w:r>
      <w:r w:rsidR="001055D0" w:rsidRPr="00F450FB">
        <w:rPr>
          <w:rFonts w:ascii="Calibri Light" w:hAnsi="Calibri Light" w:cs="Calibri Light"/>
          <w:lang w:val="da-DK"/>
        </w:rPr>
        <w:t>Vore</w:t>
      </w:r>
      <w:r w:rsidR="00CE429A" w:rsidRPr="00F450FB">
        <w:rPr>
          <w:rFonts w:ascii="Calibri Light" w:hAnsi="Calibri Light" w:cs="Calibri Light"/>
          <w:lang w:val="da-DK"/>
        </w:rPr>
        <w:t>s ældste herberg er Lindevangen der blev åbnet i 1970</w:t>
      </w:r>
      <w:r w:rsidR="00F72DFF" w:rsidRPr="00F450FB">
        <w:rPr>
          <w:rFonts w:ascii="Calibri Light" w:hAnsi="Calibri Light" w:cs="Calibri Light"/>
          <w:lang w:val="da-DK"/>
        </w:rPr>
        <w:t>,</w:t>
      </w:r>
      <w:r w:rsidR="00CE429A" w:rsidRPr="00F450FB">
        <w:rPr>
          <w:rFonts w:ascii="Calibri Light" w:hAnsi="Calibri Light" w:cs="Calibri Light"/>
          <w:lang w:val="da-DK"/>
        </w:rPr>
        <w:t xml:space="preserve"> og fortsat gør en stor og anerkendt indsats. Vores nyest</w:t>
      </w:r>
      <w:r w:rsidR="00F72DFF" w:rsidRPr="00F450FB">
        <w:rPr>
          <w:rFonts w:ascii="Calibri Light" w:hAnsi="Calibri Light" w:cs="Calibri Light"/>
          <w:lang w:val="da-DK"/>
        </w:rPr>
        <w:t>e</w:t>
      </w:r>
      <w:r w:rsidR="00CE429A" w:rsidRPr="00F450FB">
        <w:rPr>
          <w:rFonts w:ascii="Calibri Light" w:hAnsi="Calibri Light" w:cs="Calibri Light"/>
          <w:lang w:val="da-DK"/>
        </w:rPr>
        <w:t xml:space="preserve"> </w:t>
      </w:r>
      <w:r w:rsidR="00F2624E" w:rsidRPr="00F450FB">
        <w:rPr>
          <w:rFonts w:ascii="Calibri Light" w:hAnsi="Calibri Light" w:cs="Calibri Light"/>
          <w:lang w:val="da-DK"/>
        </w:rPr>
        <w:t xml:space="preserve">Krisecenter er Krisecenter Midtjylland, der er kommet rigtig godt i gang med deres arbejde i starten af 2022 </w:t>
      </w:r>
      <w:r w:rsidR="007C5177">
        <w:rPr>
          <w:rFonts w:ascii="Calibri Light" w:hAnsi="Calibri Light" w:cs="Calibri Light"/>
          <w:lang w:val="da-DK"/>
        </w:rPr>
        <w:t xml:space="preserve">og </w:t>
      </w:r>
      <w:r w:rsidR="00F2624E" w:rsidRPr="00F450FB">
        <w:rPr>
          <w:rFonts w:ascii="Calibri Light" w:hAnsi="Calibri Light" w:cs="Calibri Light"/>
          <w:lang w:val="da-DK"/>
        </w:rPr>
        <w:t>får stor anerkendelse fra samarbejdspar</w:t>
      </w:r>
      <w:r w:rsidR="00BF4382" w:rsidRPr="00F450FB">
        <w:rPr>
          <w:rFonts w:ascii="Calibri Light" w:hAnsi="Calibri Light" w:cs="Calibri Light"/>
          <w:lang w:val="da-DK"/>
        </w:rPr>
        <w:t xml:space="preserve">tnere og politikere i området. </w:t>
      </w:r>
    </w:p>
    <w:p w14:paraId="2B31F092" w14:textId="77777777" w:rsidR="00FE79E4" w:rsidRPr="00F450FB" w:rsidRDefault="00FE79E4" w:rsidP="00A84E1B">
      <w:pPr>
        <w:pStyle w:val="Brdtekst"/>
        <w:spacing w:line="276" w:lineRule="auto"/>
        <w:ind w:left="142" w:right="134"/>
        <w:jc w:val="both"/>
        <w:rPr>
          <w:rFonts w:ascii="Calibri Light" w:hAnsi="Calibri Light" w:cs="Calibri Light"/>
          <w:lang w:val="da-DK"/>
        </w:rPr>
      </w:pPr>
    </w:p>
    <w:p w14:paraId="31BCD2BB" w14:textId="71140CE0" w:rsidR="00FE79E4" w:rsidRPr="00F450FB" w:rsidRDefault="00FE79E4" w:rsidP="00A84E1B">
      <w:pPr>
        <w:pStyle w:val="Brdtekst"/>
        <w:spacing w:line="276" w:lineRule="auto"/>
        <w:ind w:left="142" w:right="134"/>
        <w:jc w:val="both"/>
        <w:rPr>
          <w:rFonts w:ascii="Calibri Light" w:hAnsi="Calibri Light" w:cs="Calibri Light"/>
          <w:lang w:val="da-DK"/>
        </w:rPr>
      </w:pPr>
      <w:r w:rsidRPr="00F450FB">
        <w:rPr>
          <w:rFonts w:ascii="Calibri Light" w:hAnsi="Calibri Light" w:cs="Calibri Light"/>
          <w:lang w:val="da-DK"/>
        </w:rPr>
        <w:t>Det kan desuden måles</w:t>
      </w:r>
      <w:r w:rsidR="00F72DFF" w:rsidRPr="00F450FB">
        <w:rPr>
          <w:rFonts w:ascii="Calibri Light" w:hAnsi="Calibri Light" w:cs="Calibri Light"/>
          <w:lang w:val="da-DK"/>
        </w:rPr>
        <w:t>,</w:t>
      </w:r>
      <w:r w:rsidRPr="00F450FB">
        <w:rPr>
          <w:rFonts w:ascii="Calibri Light" w:hAnsi="Calibri Light" w:cs="Calibri Light"/>
          <w:lang w:val="da-DK"/>
        </w:rPr>
        <w:t xml:space="preserve"> at beboerne øger deres trivsel under ophold i alle vores krisecentre og herberger. </w:t>
      </w:r>
      <w:r w:rsidR="00F72DFF" w:rsidRPr="00F450FB">
        <w:rPr>
          <w:rFonts w:ascii="Calibri Light" w:hAnsi="Calibri Light" w:cs="Calibri Light"/>
          <w:lang w:val="da-DK"/>
        </w:rPr>
        <w:t xml:space="preserve">Vi har dog </w:t>
      </w:r>
      <w:r w:rsidRPr="00F450FB">
        <w:rPr>
          <w:rFonts w:ascii="Calibri Light" w:hAnsi="Calibri Light" w:cs="Calibri Light"/>
          <w:lang w:val="da-DK"/>
        </w:rPr>
        <w:t>sværest ved at skabe en markant positiv udvikling i trivslen blandt</w:t>
      </w:r>
      <w:r w:rsidR="009B6255" w:rsidRPr="00F450FB">
        <w:rPr>
          <w:rFonts w:ascii="Calibri Light" w:hAnsi="Calibri Light" w:cs="Calibri Light"/>
          <w:lang w:val="da-DK"/>
        </w:rPr>
        <w:t xml:space="preserve"> de</w:t>
      </w:r>
      <w:r w:rsidRPr="00F450FB">
        <w:rPr>
          <w:rFonts w:ascii="Calibri Light" w:hAnsi="Calibri Light" w:cs="Calibri Light"/>
          <w:lang w:val="da-DK"/>
        </w:rPr>
        <w:t xml:space="preserve"> grupper af beboere, der har størst udfordringer</w:t>
      </w:r>
      <w:r w:rsidR="00616D34" w:rsidRPr="00F450FB">
        <w:rPr>
          <w:rFonts w:ascii="Calibri Light" w:hAnsi="Calibri Light" w:cs="Calibri Light"/>
          <w:lang w:val="da-DK"/>
        </w:rPr>
        <w:t>, hvilket er en udfordring</w:t>
      </w:r>
      <w:r w:rsidR="007C5177">
        <w:rPr>
          <w:rFonts w:ascii="Calibri Light" w:hAnsi="Calibri Light" w:cs="Calibri Light"/>
          <w:lang w:val="da-DK"/>
        </w:rPr>
        <w:t>,</w:t>
      </w:r>
      <w:r w:rsidR="00616D34" w:rsidRPr="00F450FB">
        <w:rPr>
          <w:rFonts w:ascii="Calibri Light" w:hAnsi="Calibri Light" w:cs="Calibri Light"/>
          <w:lang w:val="da-DK"/>
        </w:rPr>
        <w:t xml:space="preserve"> vi vil </w:t>
      </w:r>
      <w:r w:rsidR="002502D7" w:rsidRPr="00F450FB">
        <w:rPr>
          <w:rFonts w:ascii="Calibri Light" w:hAnsi="Calibri Light" w:cs="Calibri Light"/>
          <w:lang w:val="da-DK"/>
        </w:rPr>
        <w:t>have fokus på fremadrettet.</w:t>
      </w:r>
    </w:p>
    <w:p w14:paraId="31186D47" w14:textId="77777777" w:rsidR="00B9364B" w:rsidRPr="00F450FB" w:rsidRDefault="00B9364B" w:rsidP="00A84E1B">
      <w:pPr>
        <w:pStyle w:val="Brdtekst"/>
        <w:spacing w:line="276" w:lineRule="auto"/>
        <w:ind w:left="142" w:right="134"/>
        <w:jc w:val="both"/>
        <w:rPr>
          <w:rFonts w:ascii="Calibri Light" w:hAnsi="Calibri Light" w:cs="Calibri Light"/>
          <w:lang w:val="da-DK"/>
        </w:rPr>
      </w:pPr>
    </w:p>
    <w:p w14:paraId="3E0231F5" w14:textId="5599CCD5" w:rsidR="00AE3758" w:rsidRPr="00F450FB" w:rsidRDefault="00B9364B" w:rsidP="00A84E1B">
      <w:pPr>
        <w:pStyle w:val="Brdtekst"/>
        <w:spacing w:line="276" w:lineRule="auto"/>
        <w:ind w:left="142" w:right="134"/>
        <w:jc w:val="both"/>
        <w:rPr>
          <w:rFonts w:ascii="Calibri Light" w:hAnsi="Calibri Light" w:cs="Calibri Light"/>
          <w:lang w:val="da-DK"/>
        </w:rPr>
      </w:pPr>
      <w:r w:rsidRPr="00F450FB">
        <w:rPr>
          <w:rFonts w:ascii="Calibri Light" w:hAnsi="Calibri Light" w:cs="Calibri Light"/>
          <w:lang w:val="da-DK"/>
        </w:rPr>
        <w:t>Vi driver tillige</w:t>
      </w:r>
      <w:r w:rsidR="005A2E43" w:rsidRPr="00F450FB">
        <w:rPr>
          <w:rFonts w:ascii="Calibri Light" w:hAnsi="Calibri Light" w:cs="Calibri Light"/>
          <w:lang w:val="da-DK"/>
        </w:rPr>
        <w:t xml:space="preserve"> </w:t>
      </w:r>
      <w:r w:rsidR="00A875B7" w:rsidRPr="00F450FB">
        <w:rPr>
          <w:rFonts w:ascii="Calibri Light" w:hAnsi="Calibri Light" w:cs="Calibri Light"/>
          <w:lang w:val="da-DK"/>
        </w:rPr>
        <w:t xml:space="preserve">7 </w:t>
      </w:r>
      <w:r w:rsidR="00AD6EB9" w:rsidRPr="00F450FB">
        <w:rPr>
          <w:rFonts w:ascii="Calibri Light" w:hAnsi="Calibri Light" w:cs="Calibri Light"/>
          <w:lang w:val="da-DK"/>
        </w:rPr>
        <w:t>væresteder i henhold til ser</w:t>
      </w:r>
      <w:r w:rsidR="001055D0" w:rsidRPr="00F450FB">
        <w:rPr>
          <w:rFonts w:ascii="Calibri Light" w:hAnsi="Calibri Light" w:cs="Calibri Light"/>
          <w:lang w:val="da-DK"/>
        </w:rPr>
        <w:t>vicelovens § 104. Et af disse er Kontaktcentr</w:t>
      </w:r>
      <w:r w:rsidR="005A2E43" w:rsidRPr="00F450FB">
        <w:rPr>
          <w:rFonts w:ascii="Calibri Light" w:hAnsi="Calibri Light" w:cs="Calibri Light"/>
          <w:lang w:val="da-DK"/>
        </w:rPr>
        <w:t>et</w:t>
      </w:r>
      <w:r w:rsidR="001055D0" w:rsidRPr="00F450FB">
        <w:rPr>
          <w:rFonts w:ascii="Calibri Light" w:hAnsi="Calibri Light" w:cs="Calibri Light"/>
          <w:lang w:val="da-DK"/>
        </w:rPr>
        <w:t xml:space="preserve"> Vesterbro, der</w:t>
      </w:r>
      <w:r w:rsidR="00E10EBA" w:rsidRPr="00F450FB">
        <w:rPr>
          <w:rFonts w:ascii="Calibri Light" w:hAnsi="Calibri Light" w:cs="Calibri Light"/>
          <w:lang w:val="da-DK"/>
        </w:rPr>
        <w:t xml:space="preserve"> åbnede i 1973. Kontaktcent</w:t>
      </w:r>
      <w:r w:rsidR="005A22BA" w:rsidRPr="00F450FB">
        <w:rPr>
          <w:rFonts w:ascii="Calibri Light" w:hAnsi="Calibri Light" w:cs="Calibri Light"/>
          <w:lang w:val="da-DK"/>
        </w:rPr>
        <w:t>ret</w:t>
      </w:r>
      <w:r w:rsidR="00E10EBA" w:rsidRPr="00F450FB">
        <w:rPr>
          <w:rFonts w:ascii="Calibri Light" w:hAnsi="Calibri Light" w:cs="Calibri Light"/>
          <w:lang w:val="da-DK"/>
        </w:rPr>
        <w:t xml:space="preserve"> har lige siden tilbudt måltider, s</w:t>
      </w:r>
      <w:r w:rsidR="00C0413E" w:rsidRPr="00F450FB">
        <w:rPr>
          <w:rFonts w:ascii="Calibri Light" w:hAnsi="Calibri Light" w:cs="Calibri Light"/>
          <w:lang w:val="da-DK"/>
        </w:rPr>
        <w:t>ociale aktivi</w:t>
      </w:r>
      <w:r w:rsidR="005A2E43" w:rsidRPr="00F450FB">
        <w:rPr>
          <w:rFonts w:ascii="Calibri Light" w:hAnsi="Calibri Light" w:cs="Calibri Light"/>
          <w:lang w:val="da-DK"/>
        </w:rPr>
        <w:t>te</w:t>
      </w:r>
      <w:r w:rsidR="00C0413E" w:rsidRPr="00F450FB">
        <w:rPr>
          <w:rFonts w:ascii="Calibri Light" w:hAnsi="Calibri Light" w:cs="Calibri Light"/>
          <w:lang w:val="da-DK"/>
        </w:rPr>
        <w:t xml:space="preserve">ter og fællesskaber samt </w:t>
      </w:r>
      <w:r w:rsidR="00E10EBA" w:rsidRPr="00F450FB">
        <w:rPr>
          <w:rFonts w:ascii="Calibri Light" w:hAnsi="Calibri Light" w:cs="Calibri Light"/>
          <w:lang w:val="da-DK"/>
        </w:rPr>
        <w:t>rådgi</w:t>
      </w:r>
      <w:r w:rsidR="00C0413E" w:rsidRPr="00F450FB">
        <w:rPr>
          <w:rFonts w:ascii="Calibri Light" w:hAnsi="Calibri Light" w:cs="Calibri Light"/>
          <w:lang w:val="da-DK"/>
        </w:rPr>
        <w:t>vning</w:t>
      </w:r>
      <w:r w:rsidR="005A22BA" w:rsidRPr="00F450FB">
        <w:rPr>
          <w:rFonts w:ascii="Calibri Light" w:hAnsi="Calibri Light" w:cs="Calibri Light"/>
          <w:lang w:val="da-DK"/>
        </w:rPr>
        <w:t>,</w:t>
      </w:r>
      <w:r w:rsidR="00C0413E" w:rsidRPr="00F450FB">
        <w:rPr>
          <w:rFonts w:ascii="Calibri Light" w:hAnsi="Calibri Light" w:cs="Calibri Light"/>
          <w:lang w:val="da-DK"/>
        </w:rPr>
        <w:t xml:space="preserve"> og</w:t>
      </w:r>
      <w:r w:rsidR="001055D0" w:rsidRPr="00F450FB">
        <w:rPr>
          <w:rFonts w:ascii="Calibri Light" w:hAnsi="Calibri Light" w:cs="Calibri Light"/>
          <w:lang w:val="da-DK"/>
        </w:rPr>
        <w:t xml:space="preserve"> </w:t>
      </w:r>
      <w:r w:rsidR="00496515" w:rsidRPr="00F450FB">
        <w:rPr>
          <w:rFonts w:ascii="Calibri Light" w:hAnsi="Calibri Light" w:cs="Calibri Light"/>
          <w:lang w:val="da-DK"/>
        </w:rPr>
        <w:t>har i</w:t>
      </w:r>
      <w:r w:rsidR="00C0413E" w:rsidRPr="00F450FB">
        <w:rPr>
          <w:rFonts w:ascii="Calibri Light" w:hAnsi="Calibri Light" w:cs="Calibri Light"/>
          <w:lang w:val="da-DK"/>
        </w:rPr>
        <w:t xml:space="preserve"> </w:t>
      </w:r>
      <w:r w:rsidR="00496515" w:rsidRPr="00F450FB">
        <w:rPr>
          <w:rFonts w:ascii="Calibri Light" w:hAnsi="Calibri Light" w:cs="Calibri Light"/>
          <w:lang w:val="da-DK"/>
        </w:rPr>
        <w:t>2022 startet en række gruppeterapiforløb</w:t>
      </w:r>
      <w:r w:rsidR="00362CFD" w:rsidRPr="00F450FB">
        <w:rPr>
          <w:rFonts w:ascii="Calibri Light" w:hAnsi="Calibri Light" w:cs="Calibri Light"/>
          <w:lang w:val="da-DK"/>
        </w:rPr>
        <w:t xml:space="preserve">, som har stor tilslutning. De andre </w:t>
      </w:r>
      <w:r w:rsidR="00A875B7" w:rsidRPr="00F450FB">
        <w:rPr>
          <w:rFonts w:ascii="Calibri Light" w:hAnsi="Calibri Light" w:cs="Calibri Light"/>
          <w:lang w:val="da-DK"/>
        </w:rPr>
        <w:t>seks</w:t>
      </w:r>
      <w:r w:rsidR="00362CFD" w:rsidRPr="00F450FB">
        <w:rPr>
          <w:rFonts w:ascii="Calibri Light" w:hAnsi="Calibri Light" w:cs="Calibri Light"/>
          <w:lang w:val="da-DK"/>
        </w:rPr>
        <w:t xml:space="preserve"> væresteder er Reder</w:t>
      </w:r>
      <w:r w:rsidR="00A875B7" w:rsidRPr="00F450FB">
        <w:rPr>
          <w:rFonts w:ascii="Calibri Light" w:hAnsi="Calibri Light" w:cs="Calibri Light"/>
          <w:lang w:val="da-DK"/>
        </w:rPr>
        <w:t xml:space="preserve">, </w:t>
      </w:r>
      <w:r w:rsidR="005839D4" w:rsidRPr="00F450FB">
        <w:rPr>
          <w:rFonts w:ascii="Calibri Light" w:hAnsi="Calibri Light" w:cs="Calibri Light"/>
          <w:lang w:val="da-DK"/>
        </w:rPr>
        <w:t>som alle har fokus p</w:t>
      </w:r>
      <w:r w:rsidR="00AD3AB3" w:rsidRPr="00F450FB">
        <w:rPr>
          <w:rFonts w:ascii="Calibri Light" w:hAnsi="Calibri Light" w:cs="Calibri Light"/>
          <w:lang w:val="da-DK"/>
        </w:rPr>
        <w:t>å at hjælpe mennesker, primært kvinder, med so</w:t>
      </w:r>
      <w:r w:rsidR="00CE7368" w:rsidRPr="00F450FB">
        <w:rPr>
          <w:rFonts w:ascii="Calibri Light" w:hAnsi="Calibri Light" w:cs="Calibri Light"/>
          <w:lang w:val="da-DK"/>
        </w:rPr>
        <w:t xml:space="preserve">ciale problemer, </w:t>
      </w:r>
      <w:r w:rsidR="00AD3AB3" w:rsidRPr="00F450FB">
        <w:rPr>
          <w:rFonts w:ascii="Calibri Light" w:hAnsi="Calibri Light" w:cs="Calibri Light"/>
          <w:lang w:val="da-DK"/>
        </w:rPr>
        <w:lastRenderedPageBreak/>
        <w:t>der sælger eller har solgt seksuelle ydelser</w:t>
      </w:r>
      <w:r w:rsidR="00CE7368" w:rsidRPr="00F450FB">
        <w:rPr>
          <w:rFonts w:ascii="Calibri Light" w:hAnsi="Calibri Light" w:cs="Calibri Light"/>
          <w:lang w:val="da-DK"/>
        </w:rPr>
        <w:t>. D</w:t>
      </w:r>
      <w:r w:rsidR="00A875B7" w:rsidRPr="00F450FB">
        <w:rPr>
          <w:rFonts w:ascii="Calibri Light" w:hAnsi="Calibri Light" w:cs="Calibri Light"/>
          <w:lang w:val="da-DK"/>
        </w:rPr>
        <w:t>en ældst</w:t>
      </w:r>
      <w:r w:rsidR="005A2E43" w:rsidRPr="00F450FB">
        <w:rPr>
          <w:rFonts w:ascii="Calibri Light" w:hAnsi="Calibri Light" w:cs="Calibri Light"/>
          <w:lang w:val="da-DK"/>
        </w:rPr>
        <w:t xml:space="preserve">e </w:t>
      </w:r>
      <w:r w:rsidR="00CE7368" w:rsidRPr="00F450FB">
        <w:rPr>
          <w:rFonts w:ascii="Calibri Light" w:hAnsi="Calibri Light" w:cs="Calibri Light"/>
          <w:lang w:val="da-DK"/>
        </w:rPr>
        <w:t xml:space="preserve">Rede </w:t>
      </w:r>
      <w:r w:rsidR="00A875B7" w:rsidRPr="00F450FB">
        <w:rPr>
          <w:rFonts w:ascii="Calibri Light" w:hAnsi="Calibri Light" w:cs="Calibri Light"/>
          <w:lang w:val="da-DK"/>
        </w:rPr>
        <w:t xml:space="preserve">åbnede </w:t>
      </w:r>
      <w:r w:rsidR="00972F1E" w:rsidRPr="00F450FB">
        <w:rPr>
          <w:rFonts w:ascii="Calibri Light" w:hAnsi="Calibri Light" w:cs="Calibri Light"/>
          <w:lang w:val="da-DK"/>
        </w:rPr>
        <w:t>på Vesterbro i 198</w:t>
      </w:r>
      <w:r w:rsidR="005A22BA" w:rsidRPr="00F450FB">
        <w:rPr>
          <w:rFonts w:ascii="Calibri Light" w:hAnsi="Calibri Light" w:cs="Calibri Light"/>
          <w:lang w:val="da-DK"/>
        </w:rPr>
        <w:t>3</w:t>
      </w:r>
      <w:r w:rsidR="00972F1E" w:rsidRPr="00F450FB">
        <w:rPr>
          <w:rFonts w:ascii="Calibri Light" w:hAnsi="Calibri Light" w:cs="Calibri Light"/>
          <w:lang w:val="da-DK"/>
        </w:rPr>
        <w:t xml:space="preserve"> og den yngste åbnede i Esbjerg i 2021. </w:t>
      </w:r>
      <w:r w:rsidR="008022C5" w:rsidRPr="00F450FB">
        <w:rPr>
          <w:rFonts w:ascii="Calibri Light" w:hAnsi="Calibri Light" w:cs="Calibri Light"/>
          <w:lang w:val="da-DK"/>
        </w:rPr>
        <w:t>I alle Rederne driver vi caféer, kreative aktiviteter</w:t>
      </w:r>
      <w:r w:rsidR="005A22BA" w:rsidRPr="00F450FB">
        <w:rPr>
          <w:rFonts w:ascii="Calibri Light" w:hAnsi="Calibri Light" w:cs="Calibri Light"/>
          <w:lang w:val="da-DK"/>
        </w:rPr>
        <w:t>,</w:t>
      </w:r>
      <w:r w:rsidR="008022C5" w:rsidRPr="00F450FB">
        <w:rPr>
          <w:rFonts w:ascii="Calibri Light" w:hAnsi="Calibri Light" w:cs="Calibri Light"/>
          <w:lang w:val="da-DK"/>
        </w:rPr>
        <w:t xml:space="preserve"> jurid</w:t>
      </w:r>
      <w:r w:rsidR="001476BE" w:rsidRPr="00F450FB">
        <w:rPr>
          <w:rFonts w:ascii="Calibri Light" w:hAnsi="Calibri Light" w:cs="Calibri Light"/>
          <w:lang w:val="da-DK"/>
        </w:rPr>
        <w:t>isk og socialfaglig rådgivning samt sundhedstilbud. I nogle</w:t>
      </w:r>
      <w:r w:rsidR="00972F1E" w:rsidRPr="00F450FB">
        <w:rPr>
          <w:rFonts w:ascii="Calibri Light" w:hAnsi="Calibri Light" w:cs="Calibri Light"/>
          <w:lang w:val="da-DK"/>
        </w:rPr>
        <w:t xml:space="preserve"> af </w:t>
      </w:r>
      <w:r w:rsidR="001476BE" w:rsidRPr="00F450FB">
        <w:rPr>
          <w:rFonts w:ascii="Calibri Light" w:hAnsi="Calibri Light" w:cs="Calibri Light"/>
          <w:lang w:val="da-DK"/>
        </w:rPr>
        <w:t xml:space="preserve">Rederne kan vi også tilbyde </w:t>
      </w:r>
      <w:r w:rsidR="008F3CF5" w:rsidRPr="00F450FB">
        <w:rPr>
          <w:rFonts w:ascii="Calibri Light" w:hAnsi="Calibri Light" w:cs="Calibri Light"/>
          <w:lang w:val="da-DK"/>
        </w:rPr>
        <w:t xml:space="preserve">overnatninger og andre </w:t>
      </w:r>
      <w:r w:rsidR="005A22BA" w:rsidRPr="00F450FB">
        <w:rPr>
          <w:rFonts w:ascii="Calibri Light" w:hAnsi="Calibri Light" w:cs="Calibri Light"/>
          <w:lang w:val="da-DK"/>
        </w:rPr>
        <w:t>faciliteter</w:t>
      </w:r>
      <w:r w:rsidR="008F3CF5" w:rsidRPr="00F450FB">
        <w:rPr>
          <w:rFonts w:ascii="Calibri Light" w:hAnsi="Calibri Light" w:cs="Calibri Light"/>
          <w:lang w:val="da-DK"/>
        </w:rPr>
        <w:t xml:space="preserve">. I Rederne har vi også særlige tilbud </w:t>
      </w:r>
      <w:r w:rsidR="00F61F2A" w:rsidRPr="00F450FB">
        <w:rPr>
          <w:rFonts w:ascii="Calibri Light" w:hAnsi="Calibri Light" w:cs="Calibri Light"/>
          <w:lang w:val="da-DK"/>
        </w:rPr>
        <w:t>til forskellige sproggrup</w:t>
      </w:r>
      <w:r w:rsidR="009531C2" w:rsidRPr="00F450FB">
        <w:rPr>
          <w:rFonts w:ascii="Calibri Light" w:hAnsi="Calibri Light" w:cs="Calibri Light"/>
          <w:lang w:val="da-DK"/>
        </w:rPr>
        <w:t>p</w:t>
      </w:r>
      <w:r w:rsidR="00F61F2A" w:rsidRPr="00F450FB">
        <w:rPr>
          <w:rFonts w:ascii="Calibri Light" w:hAnsi="Calibri Light" w:cs="Calibri Light"/>
          <w:lang w:val="da-DK"/>
        </w:rPr>
        <w:t xml:space="preserve">er og kulturelle grupper og vi har derfor ansat socialfaglige medarbejdere med </w:t>
      </w:r>
      <w:r w:rsidR="009531C2" w:rsidRPr="00F450FB">
        <w:rPr>
          <w:rFonts w:ascii="Calibri Light" w:hAnsi="Calibri Light" w:cs="Calibri Light"/>
          <w:lang w:val="da-DK"/>
        </w:rPr>
        <w:t xml:space="preserve">særligt kendskab til fx spansk, thailandsk og </w:t>
      </w:r>
      <w:r w:rsidR="002171BB" w:rsidRPr="00F450FB">
        <w:rPr>
          <w:rFonts w:ascii="Calibri Light" w:hAnsi="Calibri Light" w:cs="Calibri Light"/>
          <w:lang w:val="da-DK"/>
        </w:rPr>
        <w:t>Grønland</w:t>
      </w:r>
      <w:r w:rsidR="005A22BA" w:rsidRPr="00F450FB">
        <w:rPr>
          <w:rFonts w:ascii="Calibri Light" w:hAnsi="Calibri Light" w:cs="Calibri Light"/>
          <w:lang w:val="da-DK"/>
        </w:rPr>
        <w:t>sk</w:t>
      </w:r>
      <w:r w:rsidR="002171BB" w:rsidRPr="00F450FB">
        <w:rPr>
          <w:rFonts w:ascii="Calibri Light" w:hAnsi="Calibri Light" w:cs="Calibri Light"/>
          <w:lang w:val="da-DK"/>
        </w:rPr>
        <w:t xml:space="preserve"> kultur og sprog. En R</w:t>
      </w:r>
      <w:r w:rsidR="005839D4" w:rsidRPr="00F450FB">
        <w:rPr>
          <w:rFonts w:ascii="Calibri Light" w:hAnsi="Calibri Light" w:cs="Calibri Light"/>
          <w:lang w:val="da-DK"/>
        </w:rPr>
        <w:t xml:space="preserve">ede er målrettet ofre for menneskehandel og udenlandske kvinder mens de fem </w:t>
      </w:r>
      <w:r w:rsidR="009B55AD" w:rsidRPr="00F450FB">
        <w:rPr>
          <w:rFonts w:ascii="Calibri Light" w:hAnsi="Calibri Light" w:cs="Calibri Light"/>
          <w:lang w:val="da-DK"/>
        </w:rPr>
        <w:t>primært</w:t>
      </w:r>
      <w:r w:rsidR="00AE3758" w:rsidRPr="00F450FB">
        <w:rPr>
          <w:rFonts w:ascii="Calibri Light" w:hAnsi="Calibri Light" w:cs="Calibri Light"/>
          <w:lang w:val="da-DK"/>
        </w:rPr>
        <w:t>,</w:t>
      </w:r>
      <w:r w:rsidR="009B55AD" w:rsidRPr="00F450FB">
        <w:rPr>
          <w:rFonts w:ascii="Calibri Light" w:hAnsi="Calibri Light" w:cs="Calibri Light"/>
          <w:lang w:val="da-DK"/>
        </w:rPr>
        <w:t xml:space="preserve"> men ikke </w:t>
      </w:r>
      <w:r w:rsidR="00AE3758" w:rsidRPr="00F450FB">
        <w:rPr>
          <w:rFonts w:ascii="Calibri Light" w:hAnsi="Calibri Light" w:cs="Calibri Light"/>
          <w:lang w:val="da-DK"/>
        </w:rPr>
        <w:t xml:space="preserve">udelukkende, </w:t>
      </w:r>
      <w:r w:rsidR="009B55AD" w:rsidRPr="00F450FB">
        <w:rPr>
          <w:rFonts w:ascii="Calibri Light" w:hAnsi="Calibri Light" w:cs="Calibri Light"/>
          <w:lang w:val="da-DK"/>
        </w:rPr>
        <w:t>er rettet mod danske kvinder og kvinder med opholdstilladelse i Danmark.</w:t>
      </w:r>
    </w:p>
    <w:p w14:paraId="08501F9F" w14:textId="77777777" w:rsidR="00FE79E4" w:rsidRPr="00F450FB" w:rsidRDefault="00FE79E4" w:rsidP="00A84E1B">
      <w:pPr>
        <w:pStyle w:val="Brdtekst"/>
        <w:spacing w:line="276" w:lineRule="auto"/>
        <w:ind w:left="142" w:right="134"/>
        <w:jc w:val="both"/>
        <w:rPr>
          <w:rFonts w:ascii="Calibri Light" w:hAnsi="Calibri Light" w:cs="Calibri Light"/>
          <w:lang w:val="da-DK"/>
        </w:rPr>
      </w:pPr>
    </w:p>
    <w:p w14:paraId="112CCF8B" w14:textId="5294EA67" w:rsidR="009A18E1" w:rsidRPr="00F450FB" w:rsidRDefault="00EF61D9" w:rsidP="00A84E1B">
      <w:pPr>
        <w:pStyle w:val="Brdtekst"/>
        <w:spacing w:line="276" w:lineRule="auto"/>
        <w:ind w:left="142" w:right="136"/>
        <w:jc w:val="both"/>
        <w:rPr>
          <w:rFonts w:ascii="Calibri Light" w:hAnsi="Calibri Light" w:cs="Calibri Light"/>
          <w:lang w:val="da-DK"/>
        </w:rPr>
      </w:pPr>
      <w:r w:rsidRPr="00F450FB">
        <w:rPr>
          <w:rFonts w:ascii="Calibri Light" w:hAnsi="Calibri Light" w:cs="Calibri Light"/>
          <w:lang w:val="da-DK"/>
        </w:rPr>
        <w:t>Ud over de ove</w:t>
      </w:r>
      <w:r w:rsidR="008C23C3" w:rsidRPr="00F450FB">
        <w:rPr>
          <w:rFonts w:ascii="Calibri Light" w:hAnsi="Calibri Light" w:cs="Calibri Light"/>
          <w:lang w:val="da-DK"/>
        </w:rPr>
        <w:t>n</w:t>
      </w:r>
      <w:r w:rsidRPr="00F450FB">
        <w:rPr>
          <w:rFonts w:ascii="Calibri Light" w:hAnsi="Calibri Light" w:cs="Calibri Light"/>
          <w:lang w:val="da-DK"/>
        </w:rPr>
        <w:t>for</w:t>
      </w:r>
      <w:r w:rsidR="00EA1B0B" w:rsidRPr="00F450FB">
        <w:rPr>
          <w:rFonts w:ascii="Calibri Light" w:hAnsi="Calibri Light" w:cs="Calibri Light"/>
          <w:lang w:val="da-DK"/>
        </w:rPr>
        <w:t xml:space="preserve"> </w:t>
      </w:r>
      <w:r w:rsidRPr="00F450FB">
        <w:rPr>
          <w:rFonts w:ascii="Calibri Light" w:hAnsi="Calibri Light" w:cs="Calibri Light"/>
          <w:lang w:val="da-DK"/>
        </w:rPr>
        <w:t xml:space="preserve">nævnte tilbud driver </w:t>
      </w:r>
      <w:proofErr w:type="spellStart"/>
      <w:proofErr w:type="gramStart"/>
      <w:r w:rsidRPr="00F450FB">
        <w:rPr>
          <w:rFonts w:ascii="Calibri Light" w:hAnsi="Calibri Light" w:cs="Calibri Light"/>
          <w:lang w:val="da-DK"/>
        </w:rPr>
        <w:t>KFUKs</w:t>
      </w:r>
      <w:proofErr w:type="spellEnd"/>
      <w:proofErr w:type="gramEnd"/>
      <w:r w:rsidRPr="00F450FB">
        <w:rPr>
          <w:rFonts w:ascii="Calibri Light" w:hAnsi="Calibri Light" w:cs="Calibri Light"/>
          <w:lang w:val="da-DK"/>
        </w:rPr>
        <w:t xml:space="preserve"> Sociale Arbejde en landsdækkende indsat</w:t>
      </w:r>
      <w:r w:rsidR="005A22BA" w:rsidRPr="00F450FB">
        <w:rPr>
          <w:rFonts w:ascii="Calibri Light" w:hAnsi="Calibri Light" w:cs="Calibri Light"/>
          <w:lang w:val="da-DK"/>
        </w:rPr>
        <w:t>s</w:t>
      </w:r>
      <w:r w:rsidR="008C23C3" w:rsidRPr="00F450FB">
        <w:rPr>
          <w:rFonts w:ascii="Calibri Light" w:hAnsi="Calibri Light" w:cs="Calibri Light"/>
          <w:lang w:val="da-DK"/>
        </w:rPr>
        <w:t>,</w:t>
      </w:r>
      <w:r w:rsidR="003176A1" w:rsidRPr="00F450FB">
        <w:rPr>
          <w:rFonts w:ascii="Calibri Light" w:hAnsi="Calibri Light" w:cs="Calibri Light"/>
          <w:lang w:val="da-DK"/>
        </w:rPr>
        <w:t xml:space="preserve"> Reden</w:t>
      </w:r>
      <w:r w:rsidR="00FA3B3F" w:rsidRPr="00F450FB">
        <w:rPr>
          <w:rFonts w:ascii="Calibri Light" w:hAnsi="Calibri Light" w:cs="Calibri Light"/>
          <w:lang w:val="da-DK"/>
        </w:rPr>
        <w:t xml:space="preserve"> </w:t>
      </w:r>
      <w:r w:rsidR="003176A1" w:rsidRPr="00F450FB">
        <w:rPr>
          <w:rFonts w:ascii="Calibri Light" w:hAnsi="Calibri Light" w:cs="Calibri Light"/>
          <w:lang w:val="da-DK"/>
        </w:rPr>
        <w:t>Ung</w:t>
      </w:r>
      <w:r w:rsidR="008C23C3" w:rsidRPr="00F450FB">
        <w:rPr>
          <w:rFonts w:ascii="Calibri Light" w:hAnsi="Calibri Light" w:cs="Calibri Light"/>
          <w:lang w:val="da-DK"/>
        </w:rPr>
        <w:t xml:space="preserve">, som </w:t>
      </w:r>
      <w:r w:rsidR="003176A1" w:rsidRPr="00F450FB">
        <w:rPr>
          <w:rFonts w:ascii="Calibri Light" w:hAnsi="Calibri Light" w:cs="Calibri Light"/>
          <w:lang w:val="da-DK"/>
        </w:rPr>
        <w:t xml:space="preserve">arbejder </w:t>
      </w:r>
      <w:r w:rsidR="00EA1B0B" w:rsidRPr="00F450FB">
        <w:rPr>
          <w:rFonts w:ascii="Calibri Light" w:hAnsi="Calibri Light" w:cs="Calibri Light"/>
          <w:lang w:val="da-DK"/>
        </w:rPr>
        <w:t xml:space="preserve">med oplysning og rådgivning ift. </w:t>
      </w:r>
      <w:r w:rsidR="00692300" w:rsidRPr="00F450FB">
        <w:rPr>
          <w:rFonts w:ascii="Calibri Light" w:hAnsi="Calibri Light" w:cs="Calibri Light"/>
          <w:lang w:val="da-DK"/>
        </w:rPr>
        <w:t>u</w:t>
      </w:r>
      <w:r w:rsidR="00EA1B0B" w:rsidRPr="00F450FB">
        <w:rPr>
          <w:rFonts w:ascii="Calibri Light" w:hAnsi="Calibri Light" w:cs="Calibri Light"/>
          <w:lang w:val="da-DK"/>
        </w:rPr>
        <w:t xml:space="preserve">dveksling af </w:t>
      </w:r>
      <w:r w:rsidR="005A2E43" w:rsidRPr="00F450FB">
        <w:rPr>
          <w:rFonts w:ascii="Calibri Light" w:hAnsi="Calibri Light" w:cs="Calibri Light"/>
          <w:lang w:val="da-DK"/>
        </w:rPr>
        <w:t>seksuelle</w:t>
      </w:r>
      <w:r w:rsidR="00EA1B0B" w:rsidRPr="00F450FB">
        <w:rPr>
          <w:rFonts w:ascii="Calibri Light" w:hAnsi="Calibri Light" w:cs="Calibri Light"/>
          <w:lang w:val="da-DK"/>
        </w:rPr>
        <w:t xml:space="preserve"> ydelser og inti</w:t>
      </w:r>
      <w:r w:rsidR="000A2A10" w:rsidRPr="00F450FB">
        <w:rPr>
          <w:rFonts w:ascii="Calibri Light" w:hAnsi="Calibri Light" w:cs="Calibri Light"/>
          <w:lang w:val="da-DK"/>
        </w:rPr>
        <w:t>mitet</w:t>
      </w:r>
      <w:r w:rsidR="005A22BA" w:rsidRPr="00F450FB">
        <w:rPr>
          <w:rFonts w:ascii="Calibri Light" w:hAnsi="Calibri Light" w:cs="Calibri Light"/>
          <w:lang w:val="da-DK"/>
        </w:rPr>
        <w:t xml:space="preserve"> -</w:t>
      </w:r>
      <w:r w:rsidR="000A2A10" w:rsidRPr="00F450FB">
        <w:rPr>
          <w:rFonts w:ascii="Calibri Light" w:hAnsi="Calibri Light" w:cs="Calibri Light"/>
          <w:lang w:val="da-DK"/>
        </w:rPr>
        <w:t>også</w:t>
      </w:r>
      <w:r w:rsidR="002502D7" w:rsidRPr="00F450FB">
        <w:rPr>
          <w:rFonts w:ascii="Calibri Light" w:hAnsi="Calibri Light" w:cs="Calibri Light"/>
          <w:lang w:val="da-DK"/>
        </w:rPr>
        <w:t xml:space="preserve"> </w:t>
      </w:r>
      <w:r w:rsidR="000A2A10" w:rsidRPr="00F450FB">
        <w:rPr>
          <w:rFonts w:ascii="Calibri Light" w:hAnsi="Calibri Light" w:cs="Calibri Light"/>
          <w:lang w:val="da-DK"/>
        </w:rPr>
        <w:t xml:space="preserve">kaldet </w:t>
      </w:r>
      <w:r w:rsidR="002502D7" w:rsidRPr="00F450FB">
        <w:rPr>
          <w:rFonts w:ascii="Calibri Light" w:hAnsi="Calibri Light" w:cs="Calibri Light"/>
          <w:lang w:val="da-DK"/>
        </w:rPr>
        <w:t>’</w:t>
      </w:r>
      <w:r w:rsidR="000A2A10" w:rsidRPr="00F450FB">
        <w:rPr>
          <w:rFonts w:ascii="Calibri Light" w:hAnsi="Calibri Light" w:cs="Calibri Light"/>
          <w:lang w:val="da-DK"/>
        </w:rPr>
        <w:t>sugardating</w:t>
      </w:r>
      <w:r w:rsidR="002502D7" w:rsidRPr="00F450FB">
        <w:rPr>
          <w:rFonts w:ascii="Calibri Light" w:hAnsi="Calibri Light" w:cs="Calibri Light"/>
          <w:lang w:val="da-DK"/>
        </w:rPr>
        <w:t>’</w:t>
      </w:r>
      <w:r w:rsidR="000A2A10" w:rsidRPr="00F450FB">
        <w:rPr>
          <w:rFonts w:ascii="Calibri Light" w:hAnsi="Calibri Light" w:cs="Calibri Light"/>
          <w:lang w:val="da-DK"/>
        </w:rPr>
        <w:t>.</w:t>
      </w:r>
      <w:r w:rsidR="00FA3B3F" w:rsidRPr="00F450FB">
        <w:rPr>
          <w:rFonts w:ascii="Calibri Light" w:hAnsi="Calibri Light" w:cs="Calibri Light"/>
          <w:lang w:val="da-DK"/>
        </w:rPr>
        <w:t xml:space="preserve"> Reden</w:t>
      </w:r>
      <w:r w:rsidR="00E10DBD">
        <w:rPr>
          <w:rFonts w:ascii="Calibri Light" w:hAnsi="Calibri Light" w:cs="Calibri Light"/>
          <w:lang w:val="da-DK"/>
        </w:rPr>
        <w:t xml:space="preserve"> </w:t>
      </w:r>
      <w:proofErr w:type="spellStart"/>
      <w:r w:rsidR="00FA3B3F" w:rsidRPr="00F450FB">
        <w:rPr>
          <w:rFonts w:ascii="Calibri Light" w:hAnsi="Calibri Light" w:cs="Calibri Light"/>
          <w:lang w:val="da-DK"/>
        </w:rPr>
        <w:t>Ungs</w:t>
      </w:r>
      <w:proofErr w:type="spellEnd"/>
      <w:r w:rsidR="00FA3B3F" w:rsidRPr="00F450FB">
        <w:rPr>
          <w:rFonts w:ascii="Calibri Light" w:hAnsi="Calibri Light" w:cs="Calibri Light"/>
          <w:lang w:val="da-DK"/>
        </w:rPr>
        <w:t xml:space="preserve"> aktivi</w:t>
      </w:r>
      <w:r w:rsidR="005A2E43" w:rsidRPr="00F450FB">
        <w:rPr>
          <w:rFonts w:ascii="Calibri Light" w:hAnsi="Calibri Light" w:cs="Calibri Light"/>
          <w:lang w:val="da-DK"/>
        </w:rPr>
        <w:t>te</w:t>
      </w:r>
      <w:r w:rsidR="00FA3B3F" w:rsidRPr="00F450FB">
        <w:rPr>
          <w:rFonts w:ascii="Calibri Light" w:hAnsi="Calibri Light" w:cs="Calibri Light"/>
          <w:lang w:val="da-DK"/>
        </w:rPr>
        <w:t xml:space="preserve">ter kan inddeles i tre hovedområder; rådgivning til </w:t>
      </w:r>
      <w:r w:rsidR="0059681D" w:rsidRPr="00F450FB">
        <w:rPr>
          <w:rFonts w:ascii="Calibri Light" w:hAnsi="Calibri Light" w:cs="Calibri Light"/>
          <w:lang w:val="da-DK"/>
        </w:rPr>
        <w:t>unge</w:t>
      </w:r>
      <w:r w:rsidR="005A22BA" w:rsidRPr="00F450FB">
        <w:rPr>
          <w:rFonts w:ascii="Calibri Light" w:hAnsi="Calibri Light" w:cs="Calibri Light"/>
          <w:lang w:val="da-DK"/>
        </w:rPr>
        <w:t xml:space="preserve"> </w:t>
      </w:r>
      <w:r w:rsidR="00B631D1">
        <w:rPr>
          <w:rFonts w:ascii="Calibri Light" w:hAnsi="Calibri Light" w:cs="Calibri Light"/>
          <w:lang w:val="da-DK"/>
        </w:rPr>
        <w:t>m</w:t>
      </w:r>
      <w:r w:rsidR="0059681D" w:rsidRPr="00F450FB">
        <w:rPr>
          <w:rFonts w:ascii="Calibri Light" w:hAnsi="Calibri Light" w:cs="Calibri Light"/>
          <w:lang w:val="da-DK"/>
        </w:rPr>
        <w:t xml:space="preserve"> ed erfaring eller spørgsmål vedrørende emnet på chat, telefon og ved fysisk fremmøde, undervisning og oplæg for </w:t>
      </w:r>
      <w:r w:rsidR="00995494" w:rsidRPr="00F450FB">
        <w:rPr>
          <w:rFonts w:ascii="Calibri Light" w:hAnsi="Calibri Light" w:cs="Calibri Light"/>
          <w:lang w:val="da-DK"/>
        </w:rPr>
        <w:t>skoleklasser i overbygningen og på ungdomsuddannelse</w:t>
      </w:r>
      <w:r w:rsidR="005A22BA" w:rsidRPr="00F450FB">
        <w:rPr>
          <w:rFonts w:ascii="Calibri Light" w:hAnsi="Calibri Light" w:cs="Calibri Light"/>
          <w:lang w:val="da-DK"/>
        </w:rPr>
        <w:t>r</w:t>
      </w:r>
      <w:r w:rsidR="00995494" w:rsidRPr="00F450FB">
        <w:rPr>
          <w:rFonts w:ascii="Calibri Light" w:hAnsi="Calibri Light" w:cs="Calibri Light"/>
          <w:lang w:val="da-DK"/>
        </w:rPr>
        <w:t xml:space="preserve"> samt fag</w:t>
      </w:r>
      <w:r w:rsidR="00E40504" w:rsidRPr="00F450FB">
        <w:rPr>
          <w:rFonts w:ascii="Calibri Light" w:hAnsi="Calibri Light" w:cs="Calibri Light"/>
          <w:lang w:val="da-DK"/>
        </w:rPr>
        <w:t>oplæg</w:t>
      </w:r>
      <w:r w:rsidR="00995494" w:rsidRPr="00F450FB">
        <w:rPr>
          <w:rFonts w:ascii="Calibri Light" w:hAnsi="Calibri Light" w:cs="Calibri Light"/>
          <w:lang w:val="da-DK"/>
        </w:rPr>
        <w:t xml:space="preserve"> til socialrådgivere, lærer og pædagoger, der arbejder med unge. </w:t>
      </w:r>
    </w:p>
    <w:p w14:paraId="64D07503" w14:textId="77777777" w:rsidR="00FE79E4" w:rsidRPr="00F450FB" w:rsidRDefault="00FE79E4" w:rsidP="00A84E1B">
      <w:pPr>
        <w:pStyle w:val="Brdtekst"/>
        <w:spacing w:line="276" w:lineRule="auto"/>
        <w:ind w:left="142" w:right="134"/>
        <w:jc w:val="both"/>
        <w:rPr>
          <w:rFonts w:ascii="Calibri Light" w:hAnsi="Calibri Light" w:cs="Calibri Light"/>
          <w:lang w:val="da-DK"/>
        </w:rPr>
      </w:pPr>
    </w:p>
    <w:p w14:paraId="528C57D4" w14:textId="5A941C54" w:rsidR="007553B7" w:rsidRPr="00F450FB" w:rsidRDefault="000B486B" w:rsidP="00A84E1B">
      <w:pPr>
        <w:pStyle w:val="Brdtekst"/>
        <w:spacing w:line="276" w:lineRule="auto"/>
        <w:ind w:left="142" w:right="137"/>
        <w:jc w:val="both"/>
        <w:rPr>
          <w:rFonts w:ascii="Calibri Light" w:hAnsi="Calibri Light" w:cs="Calibri Light"/>
          <w:lang w:val="da-DK"/>
        </w:rPr>
      </w:pPr>
      <w:r w:rsidRPr="00F450FB">
        <w:rPr>
          <w:rFonts w:ascii="Calibri Light" w:hAnsi="Calibri Light" w:cs="Calibri Light"/>
          <w:lang w:val="da-DK"/>
        </w:rPr>
        <w:t xml:space="preserve">Herudover driver </w:t>
      </w:r>
      <w:proofErr w:type="spellStart"/>
      <w:proofErr w:type="gramStart"/>
      <w:r w:rsidRPr="00F450FB">
        <w:rPr>
          <w:rFonts w:ascii="Calibri Light" w:hAnsi="Calibri Light" w:cs="Calibri Light"/>
          <w:lang w:val="da-DK"/>
        </w:rPr>
        <w:t>KFUKs</w:t>
      </w:r>
      <w:proofErr w:type="spellEnd"/>
      <w:proofErr w:type="gramEnd"/>
      <w:r w:rsidRPr="00F450FB">
        <w:rPr>
          <w:rFonts w:ascii="Calibri Light" w:hAnsi="Calibri Light" w:cs="Calibri Light"/>
          <w:lang w:val="da-DK"/>
        </w:rPr>
        <w:t xml:space="preserve"> Soci</w:t>
      </w:r>
      <w:r w:rsidR="00AB0430" w:rsidRPr="00F450FB">
        <w:rPr>
          <w:rFonts w:ascii="Calibri Light" w:hAnsi="Calibri Light" w:cs="Calibri Light"/>
          <w:lang w:val="da-DK"/>
        </w:rPr>
        <w:t>a</w:t>
      </w:r>
      <w:r w:rsidRPr="00F450FB">
        <w:rPr>
          <w:rFonts w:ascii="Calibri Light" w:hAnsi="Calibri Light" w:cs="Calibri Light"/>
          <w:lang w:val="da-DK"/>
        </w:rPr>
        <w:t>l</w:t>
      </w:r>
      <w:r w:rsidR="00AB0430" w:rsidRPr="00F450FB">
        <w:rPr>
          <w:rFonts w:ascii="Calibri Light" w:hAnsi="Calibri Light" w:cs="Calibri Light"/>
          <w:lang w:val="da-DK"/>
        </w:rPr>
        <w:t>e</w:t>
      </w:r>
      <w:r w:rsidRPr="00F450FB">
        <w:rPr>
          <w:rFonts w:ascii="Calibri Light" w:hAnsi="Calibri Light" w:cs="Calibri Light"/>
          <w:lang w:val="da-DK"/>
        </w:rPr>
        <w:t xml:space="preserve"> Arbejde </w:t>
      </w:r>
      <w:r w:rsidR="007553B7" w:rsidRPr="00F450FB">
        <w:rPr>
          <w:rFonts w:ascii="Calibri Light" w:hAnsi="Calibri Light" w:cs="Calibri Light"/>
          <w:lang w:val="da-DK"/>
        </w:rPr>
        <w:t>tre genbrugsbutikker,</w:t>
      </w:r>
      <w:r w:rsidR="00073B34" w:rsidRPr="00F450FB">
        <w:rPr>
          <w:rFonts w:ascii="Calibri Light" w:hAnsi="Calibri Light" w:cs="Calibri Light"/>
          <w:lang w:val="da-DK"/>
        </w:rPr>
        <w:t xml:space="preserve"> der</w:t>
      </w:r>
      <w:r w:rsidR="007553B7" w:rsidRPr="00F450FB">
        <w:rPr>
          <w:rFonts w:ascii="Calibri Light" w:hAnsi="Calibri Light" w:cs="Calibri Light"/>
          <w:lang w:val="da-DK"/>
        </w:rPr>
        <w:t xml:space="preserve"> tjener penge</w:t>
      </w:r>
      <w:r w:rsidR="00073B34" w:rsidRPr="00F450FB">
        <w:rPr>
          <w:rFonts w:ascii="Calibri Light" w:hAnsi="Calibri Light" w:cs="Calibri Light"/>
          <w:lang w:val="da-DK"/>
        </w:rPr>
        <w:t xml:space="preserve"> til og skaber opmærksomhed om organisationens</w:t>
      </w:r>
      <w:r w:rsidR="007553B7" w:rsidRPr="00F450FB">
        <w:rPr>
          <w:rFonts w:ascii="Calibri Light" w:hAnsi="Calibri Light" w:cs="Calibri Light"/>
          <w:lang w:val="da-DK"/>
        </w:rPr>
        <w:t xml:space="preserve"> arbejde, og tilbyder borgere meningsfuld beskæftigelse i et omfang og på vilkår, der passer til deres situation.</w:t>
      </w:r>
      <w:r w:rsidR="009F7368" w:rsidRPr="00F450FB">
        <w:rPr>
          <w:rFonts w:ascii="Calibri Light" w:hAnsi="Calibri Light" w:cs="Calibri Light"/>
          <w:lang w:val="da-DK"/>
        </w:rPr>
        <w:t xml:space="preserve"> Genbrugsbutikkerne drives </w:t>
      </w:r>
      <w:r w:rsidR="00B81ACB" w:rsidRPr="00F450FB">
        <w:rPr>
          <w:rFonts w:ascii="Calibri Light" w:hAnsi="Calibri Light" w:cs="Calibri Light"/>
          <w:lang w:val="da-DK"/>
        </w:rPr>
        <w:t>af nogle af vores trofaste frivillige, der hver uge</w:t>
      </w:r>
      <w:r w:rsidR="00BA2ED8" w:rsidRPr="00F450FB">
        <w:rPr>
          <w:rFonts w:ascii="Calibri Light" w:hAnsi="Calibri Light" w:cs="Calibri Light"/>
          <w:lang w:val="da-DK"/>
        </w:rPr>
        <w:t xml:space="preserve"> </w:t>
      </w:r>
      <w:r w:rsidR="00B81ACB" w:rsidRPr="00F450FB">
        <w:rPr>
          <w:rFonts w:ascii="Calibri Light" w:hAnsi="Calibri Light" w:cs="Calibri Light"/>
          <w:lang w:val="da-DK"/>
        </w:rPr>
        <w:t xml:space="preserve">møder op og påtager sig arbejdet i butikkerne helt </w:t>
      </w:r>
      <w:r w:rsidR="00902B12" w:rsidRPr="00F450FB">
        <w:rPr>
          <w:rFonts w:ascii="Calibri Light" w:hAnsi="Calibri Light" w:cs="Calibri Light"/>
          <w:lang w:val="da-DK"/>
        </w:rPr>
        <w:t xml:space="preserve">frivilligt. </w:t>
      </w:r>
    </w:p>
    <w:p w14:paraId="694E167E" w14:textId="77777777" w:rsidR="002351F6" w:rsidRPr="00F450FB" w:rsidRDefault="002351F6" w:rsidP="00A84E1B">
      <w:pPr>
        <w:pStyle w:val="Brdtekst"/>
        <w:spacing w:line="276" w:lineRule="auto"/>
        <w:ind w:left="142" w:right="137"/>
        <w:jc w:val="both"/>
        <w:rPr>
          <w:rFonts w:ascii="Calibri Light" w:hAnsi="Calibri Light" w:cs="Calibri Light"/>
          <w:lang w:val="da-DK"/>
        </w:rPr>
      </w:pPr>
    </w:p>
    <w:p w14:paraId="19177D69" w14:textId="163E7D72" w:rsidR="009A18E1" w:rsidRPr="00F450FB" w:rsidRDefault="00902B12" w:rsidP="00A84E1B">
      <w:pPr>
        <w:pStyle w:val="Brdtekst"/>
        <w:spacing w:line="276" w:lineRule="auto"/>
        <w:ind w:left="142" w:right="137"/>
        <w:jc w:val="both"/>
        <w:rPr>
          <w:rFonts w:ascii="Calibri Light" w:hAnsi="Calibri Light" w:cs="Calibri Light"/>
          <w:lang w:val="da-DK"/>
        </w:rPr>
      </w:pPr>
      <w:r w:rsidRPr="00F450FB">
        <w:rPr>
          <w:rFonts w:ascii="Calibri Light" w:hAnsi="Calibri Light" w:cs="Calibri Light"/>
          <w:lang w:val="da-DK"/>
        </w:rPr>
        <w:t xml:space="preserve">Endelig driver vi </w:t>
      </w:r>
      <w:r w:rsidR="000B486B" w:rsidRPr="00F450FB">
        <w:rPr>
          <w:rFonts w:ascii="Calibri Light" w:hAnsi="Calibri Light" w:cs="Calibri Light"/>
          <w:lang w:val="da-DK"/>
        </w:rPr>
        <w:t>et landskontor, hvis rolle det er at</w:t>
      </w:r>
      <w:r w:rsidR="0014709A" w:rsidRPr="00F450FB">
        <w:rPr>
          <w:rFonts w:ascii="Calibri Light" w:hAnsi="Calibri Light" w:cs="Calibri Light"/>
          <w:lang w:val="da-DK"/>
        </w:rPr>
        <w:t xml:space="preserve"> støtte tilbuddene i deres arbejde gennem administrativ unders</w:t>
      </w:r>
      <w:r w:rsidR="00AB0430" w:rsidRPr="00F450FB">
        <w:rPr>
          <w:rFonts w:ascii="Calibri Light" w:hAnsi="Calibri Light" w:cs="Calibri Light"/>
          <w:lang w:val="da-DK"/>
        </w:rPr>
        <w:t>tøttelse</w:t>
      </w:r>
      <w:r w:rsidR="007553B7" w:rsidRPr="00F450FB">
        <w:rPr>
          <w:rFonts w:ascii="Calibri Light" w:hAnsi="Calibri Light" w:cs="Calibri Light"/>
          <w:lang w:val="da-DK"/>
        </w:rPr>
        <w:t>, indsamling af midler, interessevaretagelse</w:t>
      </w:r>
      <w:r w:rsidR="00AB0430" w:rsidRPr="00F450FB">
        <w:rPr>
          <w:rFonts w:ascii="Calibri Light" w:hAnsi="Calibri Light" w:cs="Calibri Light"/>
          <w:lang w:val="da-DK"/>
        </w:rPr>
        <w:t xml:space="preserve"> og fælles udviklingsaktiviteter.</w:t>
      </w:r>
      <w:r w:rsidR="003176A1" w:rsidRPr="00F450FB">
        <w:rPr>
          <w:rFonts w:ascii="Calibri Light" w:hAnsi="Calibri Light" w:cs="Calibri Light"/>
          <w:lang w:val="da-DK"/>
        </w:rPr>
        <w:t xml:space="preserve"> </w:t>
      </w:r>
    </w:p>
    <w:p w14:paraId="547D5215" w14:textId="77777777" w:rsidR="00042158" w:rsidRPr="00F450FB" w:rsidRDefault="00042158" w:rsidP="00A84E1B">
      <w:pPr>
        <w:pStyle w:val="Brdtekst"/>
        <w:spacing w:line="276" w:lineRule="auto"/>
        <w:ind w:left="142" w:right="133"/>
        <w:jc w:val="both"/>
        <w:rPr>
          <w:rFonts w:ascii="Calibri Light" w:hAnsi="Calibri Light" w:cs="Calibri Light"/>
          <w:lang w:val="da-DK"/>
        </w:rPr>
      </w:pPr>
    </w:p>
    <w:p w14:paraId="2313447A" w14:textId="55A1BD61" w:rsidR="00042158" w:rsidRPr="00F450FB" w:rsidRDefault="00042158" w:rsidP="00A84E1B">
      <w:pPr>
        <w:pStyle w:val="Brdtekst"/>
        <w:spacing w:line="276" w:lineRule="auto"/>
        <w:ind w:left="142" w:right="133"/>
        <w:jc w:val="both"/>
        <w:rPr>
          <w:rFonts w:ascii="Calibri Light" w:hAnsi="Calibri Light" w:cs="Calibri Light"/>
          <w:lang w:val="da-DK"/>
        </w:rPr>
      </w:pPr>
      <w:r w:rsidRPr="00F450FB">
        <w:rPr>
          <w:rFonts w:ascii="Calibri Light" w:hAnsi="Calibri Light" w:cs="Calibri Light"/>
          <w:lang w:val="da-DK"/>
        </w:rPr>
        <w:t xml:space="preserve">I 2022 har </w:t>
      </w:r>
      <w:proofErr w:type="spellStart"/>
      <w:proofErr w:type="gramStart"/>
      <w:r w:rsidRPr="00F450FB">
        <w:rPr>
          <w:rFonts w:ascii="Calibri Light" w:hAnsi="Calibri Light" w:cs="Calibri Light"/>
          <w:lang w:val="da-DK"/>
        </w:rPr>
        <w:t>KFUKs</w:t>
      </w:r>
      <w:proofErr w:type="spellEnd"/>
      <w:proofErr w:type="gramEnd"/>
      <w:r w:rsidRPr="00F450FB">
        <w:rPr>
          <w:rFonts w:ascii="Calibri Light" w:hAnsi="Calibri Light" w:cs="Calibri Light"/>
          <w:lang w:val="da-DK"/>
        </w:rPr>
        <w:t xml:space="preserve"> Sociale Arbejde </w:t>
      </w:r>
      <w:r w:rsidR="005A22BA" w:rsidRPr="00F450FB">
        <w:rPr>
          <w:rFonts w:ascii="Calibri Light" w:hAnsi="Calibri Light" w:cs="Calibri Light"/>
          <w:lang w:val="da-DK"/>
        </w:rPr>
        <w:t xml:space="preserve">som nævnt </w:t>
      </w:r>
      <w:r w:rsidRPr="00F450FB">
        <w:rPr>
          <w:rFonts w:ascii="Calibri Light" w:hAnsi="Calibri Light" w:cs="Calibri Light"/>
          <w:lang w:val="da-DK"/>
        </w:rPr>
        <w:t>haft 75 års jubilæum. Organisationen har i den anledning haft en del ekstraordinære aktiviteter. Vi har blandt a</w:t>
      </w:r>
      <w:r w:rsidR="005A07BE" w:rsidRPr="00F450FB">
        <w:rPr>
          <w:rFonts w:ascii="Calibri Light" w:hAnsi="Calibri Light" w:cs="Calibri Light"/>
          <w:lang w:val="da-DK"/>
        </w:rPr>
        <w:t>n</w:t>
      </w:r>
      <w:r w:rsidRPr="00F450FB">
        <w:rPr>
          <w:rFonts w:ascii="Calibri Light" w:hAnsi="Calibri Light" w:cs="Calibri Light"/>
          <w:lang w:val="da-DK"/>
        </w:rPr>
        <w:t>det udgivet et ekstra nummer af budstikken, fået skrevet en jubilæumssang, afholdt jubilæums</w:t>
      </w:r>
      <w:r w:rsidR="008F1523" w:rsidRPr="00F450FB">
        <w:rPr>
          <w:rFonts w:ascii="Calibri Light" w:hAnsi="Calibri Light" w:cs="Calibri Light"/>
          <w:lang w:val="da-DK"/>
        </w:rPr>
        <w:t xml:space="preserve">- og </w:t>
      </w:r>
      <w:r w:rsidRPr="00F450FB">
        <w:rPr>
          <w:rFonts w:ascii="Calibri Light" w:hAnsi="Calibri Light" w:cs="Calibri Light"/>
          <w:lang w:val="da-DK"/>
        </w:rPr>
        <w:t xml:space="preserve">gadefester og jubilæumsgudstjenester samt afholdt </w:t>
      </w:r>
      <w:r w:rsidR="008F1523" w:rsidRPr="00F450FB">
        <w:rPr>
          <w:rFonts w:ascii="Calibri Light" w:hAnsi="Calibri Light" w:cs="Calibri Light"/>
          <w:lang w:val="da-DK"/>
        </w:rPr>
        <w:t xml:space="preserve">vores </w:t>
      </w:r>
      <w:r w:rsidRPr="00F450FB">
        <w:rPr>
          <w:rFonts w:ascii="Calibri Light" w:hAnsi="Calibri Light" w:cs="Calibri Light"/>
          <w:lang w:val="da-DK"/>
        </w:rPr>
        <w:t xml:space="preserve">medarbejderdag og strategidag på et andet niveau end vanligt. </w:t>
      </w:r>
    </w:p>
    <w:p w14:paraId="4AB5D5C2" w14:textId="77777777" w:rsidR="008F1523" w:rsidRPr="00F450FB" w:rsidRDefault="008F1523" w:rsidP="00A84E1B">
      <w:pPr>
        <w:pStyle w:val="Brdtekst"/>
        <w:spacing w:line="276" w:lineRule="auto"/>
        <w:ind w:left="142" w:right="133"/>
        <w:jc w:val="both"/>
        <w:rPr>
          <w:rFonts w:ascii="Calibri Light" w:hAnsi="Calibri Light" w:cs="Calibri Light"/>
          <w:lang w:val="da-DK"/>
        </w:rPr>
      </w:pPr>
    </w:p>
    <w:p w14:paraId="3536B08C" w14:textId="6EAD2629" w:rsidR="00042158" w:rsidRPr="00F450FB" w:rsidRDefault="00042158" w:rsidP="00A84E1B">
      <w:pPr>
        <w:pStyle w:val="Brdtekst"/>
        <w:spacing w:line="276" w:lineRule="auto"/>
        <w:ind w:left="142" w:right="133"/>
        <w:jc w:val="both"/>
        <w:rPr>
          <w:rFonts w:ascii="Calibri Light" w:hAnsi="Calibri Light" w:cs="Calibri Light"/>
          <w:lang w:val="da-DK"/>
        </w:rPr>
      </w:pPr>
      <w:r w:rsidRPr="00F450FB">
        <w:rPr>
          <w:rFonts w:ascii="Calibri Light" w:hAnsi="Calibri Light" w:cs="Calibri Light"/>
          <w:lang w:val="da-DK"/>
        </w:rPr>
        <w:t xml:space="preserve">En stor del af </w:t>
      </w:r>
      <w:r w:rsidR="008F1523" w:rsidRPr="00F450FB">
        <w:rPr>
          <w:rFonts w:ascii="Calibri Light" w:hAnsi="Calibri Light" w:cs="Calibri Light"/>
          <w:lang w:val="da-DK"/>
        </w:rPr>
        <w:t xml:space="preserve">disse aktiviteter har kunnet realiseres som </w:t>
      </w:r>
      <w:r w:rsidRPr="00F450FB">
        <w:rPr>
          <w:rFonts w:ascii="Calibri Light" w:hAnsi="Calibri Light" w:cs="Calibri Light"/>
          <w:lang w:val="da-DK"/>
        </w:rPr>
        <w:t xml:space="preserve">særlige aktiviteter for brugerne af vores tilbud for oplevelsesmidler fra en statslig pulje, som blev oprette for at sikre oplevelsesindustrien og samtidige give socialt udsatte adgang til kulturoplevelser, ferier, </w:t>
      </w:r>
      <w:r w:rsidR="00584885" w:rsidRPr="00F450FB">
        <w:rPr>
          <w:rFonts w:ascii="Calibri Light" w:hAnsi="Calibri Light" w:cs="Calibri Light"/>
          <w:lang w:val="da-DK"/>
        </w:rPr>
        <w:t>k</w:t>
      </w:r>
      <w:r w:rsidR="006D5C0E">
        <w:rPr>
          <w:rFonts w:ascii="Calibri Light" w:hAnsi="Calibri Light" w:cs="Calibri Light"/>
          <w:lang w:val="da-DK"/>
        </w:rPr>
        <w:t>u</w:t>
      </w:r>
      <w:r w:rsidR="00584885" w:rsidRPr="00F450FB">
        <w:rPr>
          <w:rFonts w:ascii="Calibri Light" w:hAnsi="Calibri Light" w:cs="Calibri Light"/>
          <w:lang w:val="da-DK"/>
        </w:rPr>
        <w:t>l</w:t>
      </w:r>
      <w:r w:rsidR="006D5C0E">
        <w:rPr>
          <w:rFonts w:ascii="Calibri Light" w:hAnsi="Calibri Light" w:cs="Calibri Light"/>
          <w:lang w:val="da-DK"/>
        </w:rPr>
        <w:t>i</w:t>
      </w:r>
      <w:r w:rsidR="00584885" w:rsidRPr="00F450FB">
        <w:rPr>
          <w:rFonts w:ascii="Calibri Light" w:hAnsi="Calibri Light" w:cs="Calibri Light"/>
          <w:lang w:val="da-DK"/>
        </w:rPr>
        <w:t>nariske</w:t>
      </w:r>
      <w:r w:rsidRPr="00F450FB">
        <w:rPr>
          <w:rFonts w:ascii="Calibri Light" w:hAnsi="Calibri Light" w:cs="Calibri Light"/>
          <w:lang w:val="da-DK"/>
        </w:rPr>
        <w:t xml:space="preserve"> oplevelser og forlystelser, som de ellers ikke har adgang til. Oplevelsesmidlerne er på den baggrund og efter aftale med puljeforvaltningen anvendt til en stor og fire mindre jubilæumsfester for brugere, naboer og samarbejdspartnere. De øvrige ekstraordinære udgifter i anledning af jubilæet var budgettere</w:t>
      </w:r>
      <w:r w:rsidR="00FD6C17" w:rsidRPr="00F450FB">
        <w:rPr>
          <w:rFonts w:ascii="Calibri Light" w:hAnsi="Calibri Light" w:cs="Calibri Light"/>
          <w:lang w:val="da-DK"/>
        </w:rPr>
        <w:t>de</w:t>
      </w:r>
      <w:r w:rsidRPr="00F450FB">
        <w:rPr>
          <w:rFonts w:ascii="Calibri Light" w:hAnsi="Calibri Light" w:cs="Calibri Light"/>
          <w:lang w:val="da-DK"/>
        </w:rPr>
        <w:t xml:space="preserve"> og kunne holdes inden for de afsatte beløb.   </w:t>
      </w:r>
    </w:p>
    <w:p w14:paraId="7E60A91B" w14:textId="74871211" w:rsidR="00F450FB" w:rsidRDefault="00F450FB">
      <w:pPr>
        <w:rPr>
          <w:rFonts w:ascii="Calibri Light" w:hAnsi="Calibri Light" w:cs="Calibri Light"/>
          <w:color w:val="365F91" w:themeColor="accent1" w:themeShade="BF"/>
          <w:sz w:val="26"/>
          <w:szCs w:val="26"/>
          <w:lang w:val="da-DK"/>
        </w:rPr>
      </w:pPr>
      <w:r>
        <w:rPr>
          <w:rFonts w:ascii="Calibri Light" w:hAnsi="Calibri Light" w:cs="Calibri Light"/>
          <w:color w:val="365F91" w:themeColor="accent1" w:themeShade="BF"/>
          <w:sz w:val="26"/>
          <w:szCs w:val="26"/>
          <w:lang w:val="da-DK"/>
        </w:rPr>
        <w:br w:type="page"/>
      </w:r>
    </w:p>
    <w:p w14:paraId="1D71579D" w14:textId="61D22524" w:rsidR="00F450FB" w:rsidRPr="007A1D1B" w:rsidRDefault="00F450FB" w:rsidP="00F450FB">
      <w:pPr>
        <w:pStyle w:val="Brdtekst"/>
        <w:spacing w:before="1" w:line="276" w:lineRule="auto"/>
        <w:ind w:left="142" w:right="136"/>
        <w:jc w:val="both"/>
        <w:rPr>
          <w:rFonts w:ascii="Calibri Light" w:hAnsi="Calibri Light" w:cs="Calibri Light"/>
          <w:color w:val="365F91" w:themeColor="accent1" w:themeShade="BF"/>
          <w:sz w:val="24"/>
          <w:szCs w:val="24"/>
          <w:lang w:val="da-DK"/>
        </w:rPr>
      </w:pPr>
      <w:r w:rsidRPr="007A1D1B">
        <w:rPr>
          <w:rFonts w:ascii="Calibri Light" w:hAnsi="Calibri Light" w:cs="Calibri Light"/>
          <w:color w:val="365F91" w:themeColor="accent1" w:themeShade="BF"/>
          <w:sz w:val="24"/>
          <w:szCs w:val="24"/>
          <w:lang w:val="da-DK"/>
        </w:rPr>
        <w:lastRenderedPageBreak/>
        <w:t>Overordnede tal for brugere og aktiviteter 2022 og 2021</w:t>
      </w:r>
    </w:p>
    <w:tbl>
      <w:tblPr>
        <w:tblW w:w="4698" w:type="pct"/>
        <w:tblLayout w:type="fixed"/>
        <w:tblCellMar>
          <w:left w:w="70" w:type="dxa"/>
          <w:right w:w="70" w:type="dxa"/>
        </w:tblCellMar>
        <w:tblLook w:val="04A0" w:firstRow="1" w:lastRow="0" w:firstColumn="1" w:lastColumn="0" w:noHBand="0" w:noVBand="1"/>
      </w:tblPr>
      <w:tblGrid>
        <w:gridCol w:w="2124"/>
        <w:gridCol w:w="160"/>
        <w:gridCol w:w="1965"/>
        <w:gridCol w:w="1564"/>
        <w:gridCol w:w="1702"/>
        <w:gridCol w:w="1557"/>
      </w:tblGrid>
      <w:tr w:rsidR="00F450FB" w:rsidRPr="008F6FC6" w14:paraId="63CE9899" w14:textId="77777777" w:rsidTr="003E6892">
        <w:trPr>
          <w:trHeight w:val="288"/>
        </w:trPr>
        <w:tc>
          <w:tcPr>
            <w:tcW w:w="1171" w:type="pct"/>
            <w:tcBorders>
              <w:top w:val="nil"/>
              <w:left w:val="nil"/>
              <w:bottom w:val="single" w:sz="4" w:space="0" w:color="auto"/>
              <w:right w:val="nil"/>
            </w:tcBorders>
            <w:shd w:val="clear" w:color="auto" w:fill="auto"/>
            <w:noWrap/>
            <w:vAlign w:val="bottom"/>
            <w:hideMark/>
          </w:tcPr>
          <w:p w14:paraId="203ADBBB" w14:textId="77777777" w:rsidR="00F450FB" w:rsidRPr="00A84E1B" w:rsidRDefault="00F450FB" w:rsidP="003E6892">
            <w:pPr>
              <w:ind w:left="142"/>
              <w:rPr>
                <w:rFonts w:ascii="Calibri Light" w:hAnsi="Calibri Light" w:cs="Calibri Light"/>
                <w:b/>
                <w:bCs/>
                <w:color w:val="365F91" w:themeColor="accent1" w:themeShade="BF"/>
                <w:sz w:val="20"/>
                <w:szCs w:val="20"/>
                <w:lang w:val="da-DK" w:eastAsia="da-DK"/>
              </w:rPr>
            </w:pPr>
            <w:r w:rsidRPr="00A84E1B">
              <w:rPr>
                <w:rFonts w:ascii="Calibri Light" w:hAnsi="Calibri Light" w:cs="Calibri Light"/>
                <w:b/>
                <w:bCs/>
                <w:color w:val="365F91" w:themeColor="accent1" w:themeShade="BF"/>
                <w:sz w:val="20"/>
                <w:szCs w:val="20"/>
                <w:lang w:val="da-DK" w:eastAsia="da-DK"/>
              </w:rPr>
              <w:t>Institution</w:t>
            </w:r>
          </w:p>
        </w:tc>
        <w:tc>
          <w:tcPr>
            <w:tcW w:w="88" w:type="pct"/>
            <w:tcBorders>
              <w:top w:val="nil"/>
              <w:left w:val="nil"/>
              <w:bottom w:val="single" w:sz="4" w:space="0" w:color="auto"/>
              <w:right w:val="nil"/>
            </w:tcBorders>
          </w:tcPr>
          <w:p w14:paraId="0D0C6988" w14:textId="77777777" w:rsidR="00F450FB" w:rsidRPr="00A84E1B" w:rsidRDefault="00F450FB" w:rsidP="003E6892">
            <w:pPr>
              <w:ind w:left="142"/>
              <w:jc w:val="right"/>
              <w:rPr>
                <w:rFonts w:ascii="Calibri Light" w:hAnsi="Calibri Light" w:cs="Calibri Light"/>
                <w:b/>
                <w:bCs/>
                <w:color w:val="365F91" w:themeColor="accent1" w:themeShade="BF"/>
                <w:sz w:val="20"/>
                <w:szCs w:val="20"/>
                <w:lang w:eastAsia="da-DK"/>
              </w:rPr>
            </w:pPr>
          </w:p>
        </w:tc>
        <w:tc>
          <w:tcPr>
            <w:tcW w:w="1083" w:type="pct"/>
            <w:tcBorders>
              <w:top w:val="nil"/>
              <w:left w:val="nil"/>
              <w:bottom w:val="single" w:sz="4" w:space="0" w:color="auto"/>
              <w:right w:val="nil"/>
            </w:tcBorders>
            <w:shd w:val="clear" w:color="auto" w:fill="auto"/>
            <w:noWrap/>
            <w:vAlign w:val="bottom"/>
            <w:hideMark/>
          </w:tcPr>
          <w:p w14:paraId="30393CA8" w14:textId="77777777" w:rsidR="00F450FB" w:rsidRPr="00A84E1B" w:rsidRDefault="00F450FB" w:rsidP="003E6892">
            <w:pPr>
              <w:ind w:left="142"/>
              <w:jc w:val="right"/>
              <w:rPr>
                <w:rFonts w:ascii="Calibri Light" w:hAnsi="Calibri Light" w:cs="Calibri Light"/>
                <w:b/>
                <w:bCs/>
                <w:color w:val="365F91" w:themeColor="accent1" w:themeShade="BF"/>
                <w:sz w:val="20"/>
                <w:szCs w:val="20"/>
                <w:lang w:eastAsia="da-DK"/>
              </w:rPr>
            </w:pPr>
            <w:proofErr w:type="spellStart"/>
            <w:r w:rsidRPr="00A84E1B">
              <w:rPr>
                <w:rFonts w:ascii="Calibri Light" w:hAnsi="Calibri Light" w:cs="Calibri Light"/>
                <w:b/>
                <w:bCs/>
                <w:color w:val="365F91" w:themeColor="accent1" w:themeShade="BF"/>
                <w:sz w:val="20"/>
                <w:szCs w:val="20"/>
                <w:lang w:eastAsia="da-DK"/>
              </w:rPr>
              <w:t>Unikke</w:t>
            </w:r>
            <w:proofErr w:type="spellEnd"/>
            <w:r w:rsidRPr="00A84E1B">
              <w:rPr>
                <w:rFonts w:ascii="Calibri Light" w:hAnsi="Calibri Light" w:cs="Calibri Light"/>
                <w:b/>
                <w:bCs/>
                <w:color w:val="365F91" w:themeColor="accent1" w:themeShade="BF"/>
                <w:sz w:val="20"/>
                <w:szCs w:val="20"/>
                <w:lang w:eastAsia="da-DK"/>
              </w:rPr>
              <w:t xml:space="preserve"> </w:t>
            </w:r>
            <w:proofErr w:type="spellStart"/>
            <w:r w:rsidRPr="00A84E1B">
              <w:rPr>
                <w:rFonts w:ascii="Calibri Light" w:hAnsi="Calibri Light" w:cs="Calibri Light"/>
                <w:b/>
                <w:bCs/>
                <w:color w:val="365F91" w:themeColor="accent1" w:themeShade="BF"/>
                <w:sz w:val="20"/>
                <w:szCs w:val="20"/>
                <w:lang w:eastAsia="da-DK"/>
              </w:rPr>
              <w:t>brugere</w:t>
            </w:r>
            <w:proofErr w:type="spellEnd"/>
            <w:r w:rsidRPr="00A84E1B">
              <w:rPr>
                <w:rFonts w:ascii="Calibri Light" w:hAnsi="Calibri Light" w:cs="Calibri Light"/>
                <w:b/>
                <w:bCs/>
                <w:color w:val="365F91" w:themeColor="accent1" w:themeShade="BF"/>
                <w:sz w:val="20"/>
                <w:szCs w:val="20"/>
                <w:lang w:eastAsia="da-DK"/>
              </w:rPr>
              <w:t xml:space="preserve"> 2022</w:t>
            </w:r>
          </w:p>
        </w:tc>
        <w:tc>
          <w:tcPr>
            <w:tcW w:w="862" w:type="pct"/>
            <w:tcBorders>
              <w:top w:val="nil"/>
              <w:left w:val="nil"/>
              <w:bottom w:val="single" w:sz="4" w:space="0" w:color="auto"/>
              <w:right w:val="nil"/>
            </w:tcBorders>
          </w:tcPr>
          <w:p w14:paraId="1ED8BFFE" w14:textId="77777777" w:rsidR="00F450FB" w:rsidRPr="00A84E1B" w:rsidRDefault="00F450FB" w:rsidP="003E6892">
            <w:pPr>
              <w:ind w:left="142"/>
              <w:jc w:val="right"/>
              <w:rPr>
                <w:rFonts w:ascii="Calibri Light" w:hAnsi="Calibri Light" w:cs="Calibri Light"/>
                <w:b/>
                <w:bCs/>
                <w:color w:val="365F91" w:themeColor="accent1" w:themeShade="BF"/>
                <w:sz w:val="20"/>
                <w:szCs w:val="20"/>
                <w:lang w:eastAsia="da-DK"/>
              </w:rPr>
            </w:pPr>
          </w:p>
          <w:p w14:paraId="7C4A2745" w14:textId="77777777" w:rsidR="00F450FB" w:rsidRPr="00A84E1B" w:rsidRDefault="00F450FB" w:rsidP="003E6892">
            <w:pPr>
              <w:ind w:left="142"/>
              <w:jc w:val="right"/>
              <w:rPr>
                <w:rFonts w:ascii="Calibri Light" w:hAnsi="Calibri Light" w:cs="Calibri Light"/>
                <w:b/>
                <w:bCs/>
                <w:color w:val="365F91" w:themeColor="accent1" w:themeShade="BF"/>
                <w:sz w:val="20"/>
                <w:szCs w:val="20"/>
                <w:lang w:eastAsia="da-DK"/>
              </w:rPr>
            </w:pPr>
          </w:p>
          <w:p w14:paraId="43D18484" w14:textId="77777777" w:rsidR="00F450FB" w:rsidRPr="00A84E1B" w:rsidRDefault="00F450FB" w:rsidP="003E6892">
            <w:pPr>
              <w:ind w:left="142"/>
              <w:jc w:val="right"/>
              <w:rPr>
                <w:rFonts w:ascii="Calibri Light" w:hAnsi="Calibri Light" w:cs="Calibri Light"/>
                <w:b/>
                <w:bCs/>
                <w:color w:val="365F91" w:themeColor="accent1" w:themeShade="BF"/>
                <w:sz w:val="20"/>
                <w:szCs w:val="20"/>
                <w:lang w:eastAsia="da-DK"/>
              </w:rPr>
            </w:pPr>
            <w:proofErr w:type="spellStart"/>
            <w:r w:rsidRPr="00A84E1B">
              <w:rPr>
                <w:rFonts w:ascii="Calibri Light" w:hAnsi="Calibri Light" w:cs="Calibri Light"/>
                <w:b/>
                <w:bCs/>
                <w:color w:val="365F91" w:themeColor="accent1" w:themeShade="BF"/>
                <w:sz w:val="20"/>
                <w:szCs w:val="20"/>
                <w:lang w:eastAsia="da-DK"/>
              </w:rPr>
              <w:t>Unikke</w:t>
            </w:r>
            <w:proofErr w:type="spellEnd"/>
            <w:r w:rsidRPr="00A84E1B">
              <w:rPr>
                <w:rFonts w:ascii="Calibri Light" w:hAnsi="Calibri Light" w:cs="Calibri Light"/>
                <w:b/>
                <w:bCs/>
                <w:color w:val="365F91" w:themeColor="accent1" w:themeShade="BF"/>
                <w:sz w:val="20"/>
                <w:szCs w:val="20"/>
                <w:lang w:eastAsia="da-DK"/>
              </w:rPr>
              <w:t xml:space="preserve"> </w:t>
            </w:r>
            <w:proofErr w:type="spellStart"/>
            <w:r w:rsidRPr="00A84E1B">
              <w:rPr>
                <w:rFonts w:ascii="Calibri Light" w:hAnsi="Calibri Light" w:cs="Calibri Light"/>
                <w:b/>
                <w:bCs/>
                <w:color w:val="365F91" w:themeColor="accent1" w:themeShade="BF"/>
                <w:sz w:val="20"/>
                <w:szCs w:val="20"/>
                <w:lang w:eastAsia="da-DK"/>
              </w:rPr>
              <w:t>brugere</w:t>
            </w:r>
            <w:proofErr w:type="spellEnd"/>
            <w:r w:rsidRPr="00A84E1B">
              <w:rPr>
                <w:rFonts w:ascii="Calibri Light" w:hAnsi="Calibri Light" w:cs="Calibri Light"/>
                <w:b/>
                <w:bCs/>
                <w:color w:val="365F91" w:themeColor="accent1" w:themeShade="BF"/>
                <w:sz w:val="20"/>
                <w:szCs w:val="20"/>
                <w:lang w:eastAsia="da-DK"/>
              </w:rPr>
              <w:t xml:space="preserve"> 2021</w:t>
            </w:r>
          </w:p>
        </w:tc>
        <w:tc>
          <w:tcPr>
            <w:tcW w:w="938" w:type="pct"/>
            <w:tcBorders>
              <w:top w:val="nil"/>
              <w:left w:val="nil"/>
              <w:bottom w:val="single" w:sz="4" w:space="0" w:color="auto"/>
              <w:right w:val="nil"/>
            </w:tcBorders>
            <w:shd w:val="clear" w:color="auto" w:fill="auto"/>
            <w:noWrap/>
            <w:vAlign w:val="bottom"/>
            <w:hideMark/>
          </w:tcPr>
          <w:p w14:paraId="57D59EEF" w14:textId="77777777" w:rsidR="00F450FB" w:rsidRPr="00A84E1B" w:rsidRDefault="00F450FB" w:rsidP="003E6892">
            <w:pPr>
              <w:ind w:left="142"/>
              <w:jc w:val="right"/>
              <w:rPr>
                <w:rFonts w:ascii="Calibri Light" w:hAnsi="Calibri Light" w:cs="Calibri Light"/>
                <w:b/>
                <w:bCs/>
                <w:color w:val="365F91" w:themeColor="accent1" w:themeShade="BF"/>
                <w:sz w:val="20"/>
                <w:szCs w:val="20"/>
                <w:lang w:eastAsia="da-DK"/>
              </w:rPr>
            </w:pPr>
            <w:proofErr w:type="spellStart"/>
            <w:r w:rsidRPr="00A84E1B">
              <w:rPr>
                <w:rFonts w:ascii="Calibri Light" w:hAnsi="Calibri Light" w:cs="Calibri Light"/>
                <w:b/>
                <w:bCs/>
                <w:color w:val="365F91" w:themeColor="accent1" w:themeShade="BF"/>
                <w:sz w:val="20"/>
                <w:szCs w:val="20"/>
                <w:lang w:eastAsia="da-DK"/>
              </w:rPr>
              <w:t>Besøg</w:t>
            </w:r>
            <w:proofErr w:type="spellEnd"/>
            <w:r w:rsidRPr="00A84E1B">
              <w:rPr>
                <w:rFonts w:ascii="Calibri Light" w:hAnsi="Calibri Light" w:cs="Calibri Light"/>
                <w:b/>
                <w:bCs/>
                <w:color w:val="365F91" w:themeColor="accent1" w:themeShade="BF"/>
                <w:sz w:val="20"/>
                <w:szCs w:val="20"/>
                <w:lang w:eastAsia="da-DK"/>
              </w:rPr>
              <w:t xml:space="preserve"> 2022</w:t>
            </w:r>
          </w:p>
        </w:tc>
        <w:tc>
          <w:tcPr>
            <w:tcW w:w="858" w:type="pct"/>
            <w:tcBorders>
              <w:top w:val="nil"/>
              <w:left w:val="nil"/>
              <w:bottom w:val="single" w:sz="4" w:space="0" w:color="auto"/>
              <w:right w:val="nil"/>
            </w:tcBorders>
          </w:tcPr>
          <w:p w14:paraId="393F0EA4" w14:textId="77777777" w:rsidR="00F450FB" w:rsidRPr="00A84E1B" w:rsidRDefault="00F450FB" w:rsidP="003E6892">
            <w:pPr>
              <w:ind w:left="142"/>
              <w:jc w:val="right"/>
              <w:rPr>
                <w:rFonts w:ascii="Calibri Light" w:hAnsi="Calibri Light" w:cs="Calibri Light"/>
                <w:b/>
                <w:bCs/>
                <w:color w:val="365F91" w:themeColor="accent1" w:themeShade="BF"/>
                <w:sz w:val="20"/>
                <w:szCs w:val="20"/>
                <w:lang w:eastAsia="da-DK"/>
              </w:rPr>
            </w:pPr>
          </w:p>
          <w:p w14:paraId="43217EEC" w14:textId="77777777" w:rsidR="00F450FB" w:rsidRPr="00A84E1B" w:rsidRDefault="00F450FB" w:rsidP="003E6892">
            <w:pPr>
              <w:ind w:left="142"/>
              <w:jc w:val="right"/>
              <w:rPr>
                <w:rFonts w:ascii="Calibri Light" w:hAnsi="Calibri Light" w:cs="Calibri Light"/>
                <w:b/>
                <w:bCs/>
                <w:color w:val="365F91" w:themeColor="accent1" w:themeShade="BF"/>
                <w:sz w:val="20"/>
                <w:szCs w:val="20"/>
                <w:lang w:eastAsia="da-DK"/>
              </w:rPr>
            </w:pPr>
          </w:p>
          <w:p w14:paraId="770EF94D" w14:textId="77777777" w:rsidR="00F450FB" w:rsidRPr="00A84E1B" w:rsidRDefault="00F450FB" w:rsidP="003E6892">
            <w:pPr>
              <w:ind w:left="142"/>
              <w:jc w:val="right"/>
              <w:rPr>
                <w:rFonts w:ascii="Calibri Light" w:hAnsi="Calibri Light" w:cs="Calibri Light"/>
                <w:b/>
                <w:bCs/>
                <w:color w:val="365F91" w:themeColor="accent1" w:themeShade="BF"/>
                <w:sz w:val="20"/>
                <w:szCs w:val="20"/>
                <w:lang w:eastAsia="da-DK"/>
              </w:rPr>
            </w:pPr>
          </w:p>
          <w:p w14:paraId="147EE973" w14:textId="77777777" w:rsidR="00F450FB" w:rsidRPr="00A84E1B" w:rsidRDefault="00F450FB" w:rsidP="003E6892">
            <w:pPr>
              <w:ind w:left="142"/>
              <w:jc w:val="right"/>
              <w:rPr>
                <w:rFonts w:ascii="Calibri Light" w:hAnsi="Calibri Light" w:cs="Calibri Light"/>
                <w:b/>
                <w:bCs/>
                <w:color w:val="365F91" w:themeColor="accent1" w:themeShade="BF"/>
                <w:sz w:val="20"/>
                <w:szCs w:val="20"/>
                <w:lang w:eastAsia="da-DK"/>
              </w:rPr>
            </w:pPr>
            <w:proofErr w:type="spellStart"/>
            <w:r w:rsidRPr="00A84E1B">
              <w:rPr>
                <w:rFonts w:ascii="Calibri Light" w:hAnsi="Calibri Light" w:cs="Calibri Light"/>
                <w:b/>
                <w:bCs/>
                <w:color w:val="365F91" w:themeColor="accent1" w:themeShade="BF"/>
                <w:sz w:val="20"/>
                <w:szCs w:val="20"/>
                <w:lang w:eastAsia="da-DK"/>
              </w:rPr>
              <w:t>Besøg</w:t>
            </w:r>
            <w:proofErr w:type="spellEnd"/>
            <w:r w:rsidRPr="00A84E1B">
              <w:rPr>
                <w:rFonts w:ascii="Calibri Light" w:hAnsi="Calibri Light" w:cs="Calibri Light"/>
                <w:b/>
                <w:bCs/>
                <w:color w:val="365F91" w:themeColor="accent1" w:themeShade="BF"/>
                <w:sz w:val="20"/>
                <w:szCs w:val="20"/>
                <w:lang w:eastAsia="da-DK"/>
              </w:rPr>
              <w:t xml:space="preserve"> 2021</w:t>
            </w:r>
          </w:p>
        </w:tc>
      </w:tr>
      <w:tr w:rsidR="00F450FB" w:rsidRPr="001B5B17" w14:paraId="54AF9347" w14:textId="77777777" w:rsidTr="003E6892">
        <w:trPr>
          <w:trHeight w:val="288"/>
        </w:trPr>
        <w:tc>
          <w:tcPr>
            <w:tcW w:w="1171" w:type="pct"/>
            <w:tcBorders>
              <w:top w:val="nil"/>
              <w:left w:val="nil"/>
              <w:bottom w:val="nil"/>
              <w:right w:val="nil"/>
            </w:tcBorders>
            <w:shd w:val="clear" w:color="auto" w:fill="auto"/>
            <w:noWrap/>
            <w:vAlign w:val="bottom"/>
            <w:hideMark/>
          </w:tcPr>
          <w:p w14:paraId="07C10BCA" w14:textId="77777777" w:rsidR="00F450FB" w:rsidRPr="00A84E1B" w:rsidRDefault="00F450FB" w:rsidP="003E6892">
            <w:pPr>
              <w:ind w:left="142"/>
              <w:rPr>
                <w:rFonts w:ascii="Calibri Light" w:hAnsi="Calibri Light" w:cs="Calibri Light"/>
                <w:color w:val="000000"/>
                <w:sz w:val="20"/>
                <w:szCs w:val="20"/>
                <w:lang w:eastAsia="da-DK"/>
              </w:rPr>
            </w:pPr>
            <w:r w:rsidRPr="00A84E1B">
              <w:rPr>
                <w:rFonts w:ascii="Calibri Light" w:hAnsi="Calibri Light" w:cs="Calibri Light"/>
                <w:color w:val="000000"/>
                <w:sz w:val="20"/>
                <w:szCs w:val="20"/>
                <w:lang w:eastAsia="da-DK"/>
              </w:rPr>
              <w:t>Reden København</w:t>
            </w:r>
          </w:p>
        </w:tc>
        <w:tc>
          <w:tcPr>
            <w:tcW w:w="88" w:type="pct"/>
            <w:tcBorders>
              <w:top w:val="nil"/>
              <w:left w:val="nil"/>
              <w:bottom w:val="nil"/>
              <w:right w:val="nil"/>
            </w:tcBorders>
          </w:tcPr>
          <w:p w14:paraId="13EDEE92" w14:textId="77777777" w:rsidR="00F450FB" w:rsidRPr="00A84E1B" w:rsidRDefault="00F450FB" w:rsidP="003E6892">
            <w:pPr>
              <w:ind w:left="142"/>
              <w:jc w:val="right"/>
              <w:rPr>
                <w:rFonts w:ascii="Calibri Light" w:hAnsi="Calibri Light" w:cs="Calibri Light"/>
                <w:color w:val="000000"/>
                <w:sz w:val="20"/>
                <w:szCs w:val="20"/>
              </w:rPr>
            </w:pPr>
          </w:p>
        </w:tc>
        <w:tc>
          <w:tcPr>
            <w:tcW w:w="1083" w:type="pct"/>
            <w:tcBorders>
              <w:top w:val="nil"/>
              <w:left w:val="nil"/>
              <w:bottom w:val="nil"/>
              <w:right w:val="nil"/>
            </w:tcBorders>
            <w:shd w:val="clear" w:color="auto" w:fill="auto"/>
            <w:noWrap/>
            <w:vAlign w:val="bottom"/>
            <w:hideMark/>
          </w:tcPr>
          <w:p w14:paraId="29E614A2" w14:textId="77777777" w:rsidR="00F450FB" w:rsidRPr="00A84E1B" w:rsidRDefault="00F450FB" w:rsidP="003E6892">
            <w:pPr>
              <w:ind w:left="142"/>
              <w:jc w:val="right"/>
              <w:rPr>
                <w:rFonts w:ascii="Calibri Light" w:hAnsi="Calibri Light" w:cs="Calibri Light"/>
                <w:color w:val="000000"/>
                <w:sz w:val="20"/>
                <w:szCs w:val="20"/>
                <w:lang w:eastAsia="da-DK"/>
              </w:rPr>
            </w:pPr>
            <w:r w:rsidRPr="00A84E1B">
              <w:rPr>
                <w:rFonts w:ascii="Calibri Light" w:hAnsi="Calibri Light" w:cs="Calibri Light"/>
                <w:color w:val="000000"/>
                <w:sz w:val="20"/>
                <w:szCs w:val="20"/>
              </w:rPr>
              <w:t>243</w:t>
            </w:r>
          </w:p>
        </w:tc>
        <w:tc>
          <w:tcPr>
            <w:tcW w:w="862" w:type="pct"/>
            <w:tcBorders>
              <w:top w:val="nil"/>
              <w:left w:val="nil"/>
              <w:bottom w:val="nil"/>
              <w:right w:val="nil"/>
            </w:tcBorders>
          </w:tcPr>
          <w:p w14:paraId="7AB24A2A" w14:textId="77777777" w:rsidR="00F450FB" w:rsidRPr="00A84E1B" w:rsidRDefault="00F450FB" w:rsidP="003E6892">
            <w:pPr>
              <w:ind w:left="142"/>
              <w:jc w:val="right"/>
              <w:rPr>
                <w:rFonts w:ascii="Calibri Light" w:hAnsi="Calibri Light" w:cs="Calibri Light"/>
                <w:color w:val="000000"/>
                <w:sz w:val="20"/>
                <w:szCs w:val="20"/>
              </w:rPr>
            </w:pPr>
            <w:r w:rsidRPr="00A84E1B">
              <w:rPr>
                <w:rFonts w:ascii="Calibri Light" w:hAnsi="Calibri Light" w:cs="Calibri Light"/>
                <w:color w:val="000000"/>
                <w:sz w:val="20"/>
                <w:szCs w:val="20"/>
              </w:rPr>
              <w:t>205</w:t>
            </w:r>
          </w:p>
        </w:tc>
        <w:tc>
          <w:tcPr>
            <w:tcW w:w="938" w:type="pct"/>
            <w:tcBorders>
              <w:top w:val="nil"/>
              <w:left w:val="nil"/>
              <w:bottom w:val="nil"/>
              <w:right w:val="nil"/>
            </w:tcBorders>
            <w:shd w:val="clear" w:color="auto" w:fill="auto"/>
            <w:noWrap/>
            <w:vAlign w:val="bottom"/>
            <w:hideMark/>
          </w:tcPr>
          <w:p w14:paraId="24D419C2" w14:textId="77777777" w:rsidR="00F450FB" w:rsidRPr="00A84E1B" w:rsidRDefault="00F450FB" w:rsidP="003E6892">
            <w:pPr>
              <w:ind w:left="142"/>
              <w:jc w:val="right"/>
              <w:rPr>
                <w:rFonts w:ascii="Calibri Light" w:hAnsi="Calibri Light" w:cs="Calibri Light"/>
                <w:color w:val="000000"/>
                <w:sz w:val="20"/>
                <w:szCs w:val="20"/>
                <w:lang w:eastAsia="da-DK"/>
              </w:rPr>
            </w:pPr>
            <w:r w:rsidRPr="00A84E1B">
              <w:rPr>
                <w:rFonts w:ascii="Calibri Light" w:hAnsi="Calibri Light" w:cs="Calibri Light"/>
                <w:color w:val="000000"/>
                <w:sz w:val="20"/>
                <w:szCs w:val="20"/>
              </w:rPr>
              <w:t>9.427</w:t>
            </w:r>
          </w:p>
        </w:tc>
        <w:tc>
          <w:tcPr>
            <w:tcW w:w="858" w:type="pct"/>
            <w:tcBorders>
              <w:top w:val="nil"/>
              <w:left w:val="nil"/>
              <w:bottom w:val="nil"/>
              <w:right w:val="nil"/>
            </w:tcBorders>
          </w:tcPr>
          <w:p w14:paraId="77ECDB8C" w14:textId="77777777" w:rsidR="00F450FB" w:rsidRPr="00A84E1B" w:rsidRDefault="00F450FB" w:rsidP="003E6892">
            <w:pPr>
              <w:ind w:left="142"/>
              <w:jc w:val="right"/>
              <w:rPr>
                <w:rFonts w:ascii="Calibri Light" w:hAnsi="Calibri Light" w:cs="Calibri Light"/>
                <w:color w:val="000000"/>
                <w:sz w:val="20"/>
                <w:szCs w:val="20"/>
              </w:rPr>
            </w:pPr>
            <w:r w:rsidRPr="00A84E1B">
              <w:rPr>
                <w:rFonts w:ascii="Calibri Light" w:hAnsi="Calibri Light" w:cs="Calibri Light"/>
                <w:color w:val="000000"/>
                <w:sz w:val="20"/>
                <w:szCs w:val="20"/>
              </w:rPr>
              <w:t>8.215</w:t>
            </w:r>
          </w:p>
        </w:tc>
      </w:tr>
      <w:tr w:rsidR="00F450FB" w:rsidRPr="001B5B17" w14:paraId="23E4B54F" w14:textId="77777777" w:rsidTr="003E6892">
        <w:trPr>
          <w:trHeight w:val="288"/>
        </w:trPr>
        <w:tc>
          <w:tcPr>
            <w:tcW w:w="1171" w:type="pct"/>
            <w:tcBorders>
              <w:top w:val="nil"/>
              <w:left w:val="nil"/>
              <w:bottom w:val="nil"/>
              <w:right w:val="nil"/>
            </w:tcBorders>
            <w:shd w:val="clear" w:color="auto" w:fill="auto"/>
            <w:noWrap/>
            <w:vAlign w:val="bottom"/>
            <w:hideMark/>
          </w:tcPr>
          <w:p w14:paraId="6EB1E9B9" w14:textId="77777777" w:rsidR="00F450FB" w:rsidRPr="00A84E1B" w:rsidRDefault="00F450FB" w:rsidP="003E6892">
            <w:pPr>
              <w:ind w:left="142"/>
              <w:rPr>
                <w:rFonts w:ascii="Calibri Light" w:hAnsi="Calibri Light" w:cs="Calibri Light"/>
                <w:color w:val="000000"/>
                <w:sz w:val="20"/>
                <w:szCs w:val="20"/>
                <w:lang w:eastAsia="da-DK"/>
              </w:rPr>
            </w:pPr>
            <w:r w:rsidRPr="00A84E1B">
              <w:rPr>
                <w:rFonts w:ascii="Calibri Light" w:hAnsi="Calibri Light" w:cs="Calibri Light"/>
                <w:color w:val="000000"/>
                <w:sz w:val="20"/>
                <w:szCs w:val="20"/>
                <w:lang w:eastAsia="da-DK"/>
              </w:rPr>
              <w:t>Reden Odense</w:t>
            </w:r>
          </w:p>
        </w:tc>
        <w:tc>
          <w:tcPr>
            <w:tcW w:w="88" w:type="pct"/>
            <w:tcBorders>
              <w:top w:val="nil"/>
              <w:left w:val="nil"/>
              <w:bottom w:val="nil"/>
              <w:right w:val="nil"/>
            </w:tcBorders>
          </w:tcPr>
          <w:p w14:paraId="3A6063BB" w14:textId="77777777" w:rsidR="00F450FB" w:rsidRPr="00A84E1B" w:rsidRDefault="00F450FB" w:rsidP="003E6892">
            <w:pPr>
              <w:ind w:left="142"/>
              <w:jc w:val="right"/>
              <w:rPr>
                <w:rFonts w:ascii="Calibri Light" w:hAnsi="Calibri Light" w:cs="Calibri Light"/>
                <w:color w:val="000000"/>
                <w:sz w:val="20"/>
                <w:szCs w:val="20"/>
              </w:rPr>
            </w:pPr>
          </w:p>
        </w:tc>
        <w:tc>
          <w:tcPr>
            <w:tcW w:w="1083" w:type="pct"/>
            <w:tcBorders>
              <w:top w:val="nil"/>
              <w:left w:val="nil"/>
              <w:bottom w:val="nil"/>
              <w:right w:val="nil"/>
            </w:tcBorders>
            <w:shd w:val="clear" w:color="auto" w:fill="auto"/>
            <w:noWrap/>
            <w:vAlign w:val="bottom"/>
            <w:hideMark/>
          </w:tcPr>
          <w:p w14:paraId="1EDECAC9" w14:textId="77777777" w:rsidR="00F450FB" w:rsidRPr="00A84E1B" w:rsidRDefault="00F450FB" w:rsidP="003E6892">
            <w:pPr>
              <w:ind w:left="142"/>
              <w:jc w:val="right"/>
              <w:rPr>
                <w:rFonts w:ascii="Calibri Light" w:hAnsi="Calibri Light" w:cs="Calibri Light"/>
                <w:color w:val="000000"/>
                <w:sz w:val="20"/>
                <w:szCs w:val="20"/>
                <w:lang w:eastAsia="da-DK"/>
              </w:rPr>
            </w:pPr>
            <w:r w:rsidRPr="00A84E1B">
              <w:rPr>
                <w:rFonts w:ascii="Calibri Light" w:hAnsi="Calibri Light" w:cs="Calibri Light"/>
                <w:color w:val="000000"/>
                <w:sz w:val="20"/>
                <w:szCs w:val="20"/>
              </w:rPr>
              <w:t>406</w:t>
            </w:r>
          </w:p>
        </w:tc>
        <w:tc>
          <w:tcPr>
            <w:tcW w:w="862" w:type="pct"/>
            <w:tcBorders>
              <w:top w:val="nil"/>
              <w:left w:val="nil"/>
              <w:bottom w:val="nil"/>
              <w:right w:val="nil"/>
            </w:tcBorders>
          </w:tcPr>
          <w:p w14:paraId="6416504B" w14:textId="77777777" w:rsidR="00F450FB" w:rsidRPr="00A84E1B" w:rsidRDefault="00F450FB" w:rsidP="003E6892">
            <w:pPr>
              <w:ind w:left="142"/>
              <w:jc w:val="right"/>
              <w:rPr>
                <w:rFonts w:ascii="Calibri Light" w:hAnsi="Calibri Light" w:cs="Calibri Light"/>
                <w:color w:val="000000"/>
                <w:sz w:val="20"/>
                <w:szCs w:val="20"/>
              </w:rPr>
            </w:pPr>
            <w:r w:rsidRPr="00A84E1B">
              <w:rPr>
                <w:rFonts w:ascii="Calibri Light" w:hAnsi="Calibri Light" w:cs="Calibri Light"/>
                <w:color w:val="000000"/>
                <w:sz w:val="20"/>
                <w:szCs w:val="20"/>
              </w:rPr>
              <w:t>332</w:t>
            </w:r>
          </w:p>
        </w:tc>
        <w:tc>
          <w:tcPr>
            <w:tcW w:w="938" w:type="pct"/>
            <w:tcBorders>
              <w:top w:val="nil"/>
              <w:left w:val="nil"/>
              <w:bottom w:val="nil"/>
              <w:right w:val="nil"/>
            </w:tcBorders>
            <w:shd w:val="clear" w:color="auto" w:fill="auto"/>
            <w:noWrap/>
            <w:vAlign w:val="bottom"/>
            <w:hideMark/>
          </w:tcPr>
          <w:p w14:paraId="47132DD4" w14:textId="77777777" w:rsidR="00F450FB" w:rsidRPr="00A84E1B" w:rsidRDefault="00F450FB" w:rsidP="003E6892">
            <w:pPr>
              <w:ind w:left="142"/>
              <w:jc w:val="right"/>
              <w:rPr>
                <w:rFonts w:ascii="Calibri Light" w:hAnsi="Calibri Light" w:cs="Calibri Light"/>
                <w:color w:val="000000"/>
                <w:sz w:val="20"/>
                <w:szCs w:val="20"/>
                <w:lang w:eastAsia="da-DK"/>
              </w:rPr>
            </w:pPr>
            <w:r w:rsidRPr="00A84E1B">
              <w:rPr>
                <w:rFonts w:ascii="Calibri Light" w:hAnsi="Calibri Light" w:cs="Calibri Light"/>
                <w:color w:val="000000"/>
                <w:sz w:val="20"/>
                <w:szCs w:val="20"/>
              </w:rPr>
              <w:t>4.742</w:t>
            </w:r>
          </w:p>
        </w:tc>
        <w:tc>
          <w:tcPr>
            <w:tcW w:w="858" w:type="pct"/>
            <w:tcBorders>
              <w:top w:val="nil"/>
              <w:left w:val="nil"/>
              <w:bottom w:val="nil"/>
              <w:right w:val="nil"/>
            </w:tcBorders>
          </w:tcPr>
          <w:p w14:paraId="45D1FD06" w14:textId="77777777" w:rsidR="00F450FB" w:rsidRPr="00A84E1B" w:rsidRDefault="00F450FB" w:rsidP="003E6892">
            <w:pPr>
              <w:ind w:left="142"/>
              <w:jc w:val="right"/>
              <w:rPr>
                <w:rFonts w:ascii="Calibri Light" w:hAnsi="Calibri Light" w:cs="Calibri Light"/>
                <w:color w:val="000000"/>
                <w:sz w:val="20"/>
                <w:szCs w:val="20"/>
              </w:rPr>
            </w:pPr>
            <w:r w:rsidRPr="00A84E1B">
              <w:rPr>
                <w:rFonts w:ascii="Calibri Light" w:hAnsi="Calibri Light" w:cs="Calibri Light"/>
                <w:color w:val="000000"/>
                <w:sz w:val="20"/>
                <w:szCs w:val="20"/>
              </w:rPr>
              <w:t>4.672</w:t>
            </w:r>
          </w:p>
        </w:tc>
      </w:tr>
      <w:tr w:rsidR="00F450FB" w:rsidRPr="001B5B17" w14:paraId="41655D35" w14:textId="77777777" w:rsidTr="003E6892">
        <w:trPr>
          <w:trHeight w:val="288"/>
        </w:trPr>
        <w:tc>
          <w:tcPr>
            <w:tcW w:w="1171" w:type="pct"/>
            <w:tcBorders>
              <w:top w:val="nil"/>
              <w:left w:val="nil"/>
              <w:bottom w:val="nil"/>
              <w:right w:val="nil"/>
            </w:tcBorders>
            <w:shd w:val="clear" w:color="auto" w:fill="auto"/>
            <w:noWrap/>
            <w:vAlign w:val="bottom"/>
            <w:hideMark/>
          </w:tcPr>
          <w:p w14:paraId="180C6148" w14:textId="77777777" w:rsidR="00F450FB" w:rsidRPr="00A84E1B" w:rsidRDefault="00F450FB" w:rsidP="003E6892">
            <w:pPr>
              <w:ind w:left="142"/>
              <w:rPr>
                <w:rFonts w:ascii="Calibri Light" w:hAnsi="Calibri Light" w:cs="Calibri Light"/>
                <w:color w:val="000000"/>
                <w:sz w:val="20"/>
                <w:szCs w:val="20"/>
                <w:lang w:eastAsia="da-DK"/>
              </w:rPr>
            </w:pPr>
            <w:r w:rsidRPr="00A84E1B">
              <w:rPr>
                <w:rFonts w:ascii="Calibri Light" w:hAnsi="Calibri Light" w:cs="Calibri Light"/>
                <w:color w:val="000000"/>
                <w:sz w:val="20"/>
                <w:szCs w:val="20"/>
                <w:lang w:eastAsia="da-DK"/>
              </w:rPr>
              <w:t>Reden Aarhus</w:t>
            </w:r>
          </w:p>
        </w:tc>
        <w:tc>
          <w:tcPr>
            <w:tcW w:w="88" w:type="pct"/>
            <w:tcBorders>
              <w:top w:val="nil"/>
              <w:left w:val="nil"/>
              <w:bottom w:val="nil"/>
              <w:right w:val="nil"/>
            </w:tcBorders>
          </w:tcPr>
          <w:p w14:paraId="2DFCC8DF" w14:textId="77777777" w:rsidR="00F450FB" w:rsidRPr="00A84E1B" w:rsidRDefault="00F450FB" w:rsidP="003E6892">
            <w:pPr>
              <w:ind w:left="142"/>
              <w:jc w:val="right"/>
              <w:rPr>
                <w:rFonts w:ascii="Calibri Light" w:hAnsi="Calibri Light" w:cs="Calibri Light"/>
                <w:color w:val="000000"/>
                <w:sz w:val="20"/>
                <w:szCs w:val="20"/>
              </w:rPr>
            </w:pPr>
          </w:p>
        </w:tc>
        <w:tc>
          <w:tcPr>
            <w:tcW w:w="1083" w:type="pct"/>
            <w:tcBorders>
              <w:top w:val="nil"/>
              <w:left w:val="nil"/>
              <w:bottom w:val="nil"/>
              <w:right w:val="nil"/>
            </w:tcBorders>
            <w:shd w:val="clear" w:color="auto" w:fill="auto"/>
            <w:noWrap/>
            <w:vAlign w:val="bottom"/>
            <w:hideMark/>
          </w:tcPr>
          <w:p w14:paraId="55B2D1F3" w14:textId="77777777" w:rsidR="00F450FB" w:rsidRPr="00A84E1B" w:rsidRDefault="00F450FB" w:rsidP="003E6892">
            <w:pPr>
              <w:ind w:left="142"/>
              <w:jc w:val="right"/>
              <w:rPr>
                <w:rFonts w:ascii="Calibri Light" w:hAnsi="Calibri Light" w:cs="Calibri Light"/>
                <w:color w:val="000000"/>
                <w:sz w:val="20"/>
                <w:szCs w:val="20"/>
                <w:lang w:eastAsia="da-DK"/>
              </w:rPr>
            </w:pPr>
            <w:r w:rsidRPr="00A84E1B">
              <w:rPr>
                <w:rFonts w:ascii="Calibri Light" w:hAnsi="Calibri Light" w:cs="Calibri Light"/>
                <w:color w:val="000000"/>
                <w:sz w:val="20"/>
                <w:szCs w:val="20"/>
              </w:rPr>
              <w:t>222</w:t>
            </w:r>
          </w:p>
        </w:tc>
        <w:tc>
          <w:tcPr>
            <w:tcW w:w="862" w:type="pct"/>
            <w:tcBorders>
              <w:top w:val="nil"/>
              <w:left w:val="nil"/>
              <w:bottom w:val="nil"/>
              <w:right w:val="nil"/>
            </w:tcBorders>
          </w:tcPr>
          <w:p w14:paraId="482D474C" w14:textId="77777777" w:rsidR="00F450FB" w:rsidRPr="00A84E1B" w:rsidRDefault="00F450FB" w:rsidP="003E6892">
            <w:pPr>
              <w:ind w:left="142"/>
              <w:jc w:val="right"/>
              <w:rPr>
                <w:rFonts w:ascii="Calibri Light" w:hAnsi="Calibri Light" w:cs="Calibri Light"/>
                <w:color w:val="000000"/>
                <w:sz w:val="20"/>
                <w:szCs w:val="20"/>
              </w:rPr>
            </w:pPr>
            <w:r w:rsidRPr="00A84E1B">
              <w:rPr>
                <w:rFonts w:ascii="Calibri Light" w:hAnsi="Calibri Light" w:cs="Calibri Light"/>
                <w:color w:val="000000"/>
                <w:sz w:val="20"/>
                <w:szCs w:val="20"/>
              </w:rPr>
              <w:t>204</w:t>
            </w:r>
          </w:p>
        </w:tc>
        <w:tc>
          <w:tcPr>
            <w:tcW w:w="938" w:type="pct"/>
            <w:tcBorders>
              <w:top w:val="nil"/>
              <w:left w:val="nil"/>
              <w:bottom w:val="nil"/>
              <w:right w:val="nil"/>
            </w:tcBorders>
            <w:shd w:val="clear" w:color="auto" w:fill="auto"/>
            <w:noWrap/>
            <w:vAlign w:val="bottom"/>
            <w:hideMark/>
          </w:tcPr>
          <w:p w14:paraId="0C14F74B" w14:textId="77777777" w:rsidR="00F450FB" w:rsidRPr="00A84E1B" w:rsidRDefault="00F450FB" w:rsidP="003E6892">
            <w:pPr>
              <w:ind w:left="142"/>
              <w:jc w:val="right"/>
              <w:rPr>
                <w:rFonts w:ascii="Calibri Light" w:hAnsi="Calibri Light" w:cs="Calibri Light"/>
                <w:color w:val="000000"/>
                <w:sz w:val="20"/>
                <w:szCs w:val="20"/>
                <w:lang w:eastAsia="da-DK"/>
              </w:rPr>
            </w:pPr>
            <w:r w:rsidRPr="00A84E1B">
              <w:rPr>
                <w:rFonts w:ascii="Calibri Light" w:hAnsi="Calibri Light" w:cs="Calibri Light"/>
                <w:color w:val="000000"/>
                <w:sz w:val="20"/>
                <w:szCs w:val="20"/>
              </w:rPr>
              <w:t>4.593</w:t>
            </w:r>
          </w:p>
        </w:tc>
        <w:tc>
          <w:tcPr>
            <w:tcW w:w="858" w:type="pct"/>
            <w:tcBorders>
              <w:top w:val="nil"/>
              <w:left w:val="nil"/>
              <w:bottom w:val="nil"/>
              <w:right w:val="nil"/>
            </w:tcBorders>
          </w:tcPr>
          <w:p w14:paraId="1B5FB311" w14:textId="77777777" w:rsidR="00F450FB" w:rsidRPr="00A84E1B" w:rsidRDefault="00F450FB" w:rsidP="003E6892">
            <w:pPr>
              <w:ind w:left="142"/>
              <w:jc w:val="right"/>
              <w:rPr>
                <w:rFonts w:ascii="Calibri Light" w:hAnsi="Calibri Light" w:cs="Calibri Light"/>
                <w:color w:val="000000"/>
                <w:sz w:val="20"/>
                <w:szCs w:val="20"/>
              </w:rPr>
            </w:pPr>
            <w:r w:rsidRPr="00A84E1B">
              <w:rPr>
                <w:rFonts w:ascii="Calibri Light" w:hAnsi="Calibri Light" w:cs="Calibri Light"/>
                <w:color w:val="000000"/>
                <w:sz w:val="20"/>
                <w:szCs w:val="20"/>
              </w:rPr>
              <w:t>3.776</w:t>
            </w:r>
          </w:p>
        </w:tc>
      </w:tr>
      <w:tr w:rsidR="00F450FB" w:rsidRPr="001B5B17" w14:paraId="4BFAD3F5" w14:textId="77777777" w:rsidTr="003E6892">
        <w:trPr>
          <w:trHeight w:val="288"/>
        </w:trPr>
        <w:tc>
          <w:tcPr>
            <w:tcW w:w="1171" w:type="pct"/>
            <w:tcBorders>
              <w:top w:val="nil"/>
              <w:left w:val="nil"/>
              <w:bottom w:val="nil"/>
              <w:right w:val="nil"/>
            </w:tcBorders>
            <w:shd w:val="clear" w:color="auto" w:fill="auto"/>
            <w:noWrap/>
            <w:vAlign w:val="bottom"/>
            <w:hideMark/>
          </w:tcPr>
          <w:p w14:paraId="68B57F69" w14:textId="77777777" w:rsidR="00F450FB" w:rsidRPr="00A84E1B" w:rsidRDefault="00F450FB" w:rsidP="003E6892">
            <w:pPr>
              <w:ind w:left="142"/>
              <w:rPr>
                <w:rFonts w:ascii="Calibri Light" w:hAnsi="Calibri Light" w:cs="Calibri Light"/>
                <w:color w:val="000000"/>
                <w:sz w:val="20"/>
                <w:szCs w:val="20"/>
                <w:lang w:eastAsia="da-DK"/>
              </w:rPr>
            </w:pPr>
            <w:r w:rsidRPr="00A84E1B">
              <w:rPr>
                <w:rFonts w:ascii="Calibri Light" w:hAnsi="Calibri Light" w:cs="Calibri Light"/>
                <w:color w:val="000000"/>
                <w:sz w:val="20"/>
                <w:szCs w:val="20"/>
                <w:lang w:eastAsia="da-DK"/>
              </w:rPr>
              <w:t>Reden Aalborg</w:t>
            </w:r>
          </w:p>
        </w:tc>
        <w:tc>
          <w:tcPr>
            <w:tcW w:w="88" w:type="pct"/>
            <w:tcBorders>
              <w:top w:val="nil"/>
              <w:left w:val="nil"/>
              <w:bottom w:val="nil"/>
              <w:right w:val="nil"/>
            </w:tcBorders>
          </w:tcPr>
          <w:p w14:paraId="15E5D216" w14:textId="77777777" w:rsidR="00F450FB" w:rsidRPr="00A84E1B" w:rsidRDefault="00F450FB" w:rsidP="003E6892">
            <w:pPr>
              <w:ind w:left="142"/>
              <w:jc w:val="right"/>
              <w:rPr>
                <w:rFonts w:ascii="Calibri Light" w:hAnsi="Calibri Light" w:cs="Calibri Light"/>
                <w:color w:val="000000"/>
                <w:sz w:val="20"/>
                <w:szCs w:val="20"/>
              </w:rPr>
            </w:pPr>
          </w:p>
        </w:tc>
        <w:tc>
          <w:tcPr>
            <w:tcW w:w="1083" w:type="pct"/>
            <w:tcBorders>
              <w:top w:val="nil"/>
              <w:left w:val="nil"/>
              <w:bottom w:val="nil"/>
              <w:right w:val="nil"/>
            </w:tcBorders>
            <w:shd w:val="clear" w:color="auto" w:fill="auto"/>
            <w:noWrap/>
            <w:vAlign w:val="bottom"/>
            <w:hideMark/>
          </w:tcPr>
          <w:p w14:paraId="2CB961E5" w14:textId="77777777" w:rsidR="00F450FB" w:rsidRPr="00A84E1B" w:rsidRDefault="00F450FB" w:rsidP="003E6892">
            <w:pPr>
              <w:ind w:left="142"/>
              <w:jc w:val="right"/>
              <w:rPr>
                <w:rFonts w:ascii="Calibri Light" w:hAnsi="Calibri Light" w:cs="Calibri Light"/>
                <w:color w:val="000000"/>
                <w:sz w:val="20"/>
                <w:szCs w:val="20"/>
                <w:lang w:eastAsia="da-DK"/>
              </w:rPr>
            </w:pPr>
            <w:r w:rsidRPr="00A84E1B">
              <w:rPr>
                <w:rFonts w:ascii="Calibri Light" w:hAnsi="Calibri Light" w:cs="Calibri Light"/>
                <w:color w:val="000000"/>
                <w:sz w:val="20"/>
                <w:szCs w:val="20"/>
              </w:rPr>
              <w:t>234</w:t>
            </w:r>
          </w:p>
        </w:tc>
        <w:tc>
          <w:tcPr>
            <w:tcW w:w="862" w:type="pct"/>
            <w:tcBorders>
              <w:top w:val="nil"/>
              <w:left w:val="nil"/>
              <w:bottom w:val="nil"/>
              <w:right w:val="nil"/>
            </w:tcBorders>
          </w:tcPr>
          <w:p w14:paraId="5EED681B" w14:textId="77777777" w:rsidR="00F450FB" w:rsidRPr="00A84E1B" w:rsidRDefault="00F450FB" w:rsidP="003E6892">
            <w:pPr>
              <w:ind w:left="142"/>
              <w:jc w:val="right"/>
              <w:rPr>
                <w:rFonts w:ascii="Calibri Light" w:hAnsi="Calibri Light" w:cs="Calibri Light"/>
                <w:color w:val="000000"/>
                <w:sz w:val="20"/>
                <w:szCs w:val="20"/>
              </w:rPr>
            </w:pPr>
            <w:r w:rsidRPr="00A84E1B">
              <w:rPr>
                <w:rFonts w:ascii="Calibri Light" w:hAnsi="Calibri Light" w:cs="Calibri Light"/>
                <w:color w:val="000000"/>
                <w:sz w:val="20"/>
                <w:szCs w:val="20"/>
              </w:rPr>
              <w:t>212</w:t>
            </w:r>
          </w:p>
        </w:tc>
        <w:tc>
          <w:tcPr>
            <w:tcW w:w="938" w:type="pct"/>
            <w:tcBorders>
              <w:top w:val="nil"/>
              <w:left w:val="nil"/>
              <w:bottom w:val="nil"/>
              <w:right w:val="nil"/>
            </w:tcBorders>
            <w:shd w:val="clear" w:color="auto" w:fill="auto"/>
            <w:noWrap/>
            <w:vAlign w:val="bottom"/>
            <w:hideMark/>
          </w:tcPr>
          <w:p w14:paraId="54BFAC73" w14:textId="77777777" w:rsidR="00F450FB" w:rsidRPr="00A84E1B" w:rsidRDefault="00F450FB" w:rsidP="003E6892">
            <w:pPr>
              <w:ind w:left="142"/>
              <w:jc w:val="right"/>
              <w:rPr>
                <w:rFonts w:ascii="Calibri Light" w:hAnsi="Calibri Light" w:cs="Calibri Light"/>
                <w:color w:val="000000"/>
                <w:sz w:val="20"/>
                <w:szCs w:val="20"/>
                <w:lang w:eastAsia="da-DK"/>
              </w:rPr>
            </w:pPr>
            <w:r w:rsidRPr="00A84E1B">
              <w:rPr>
                <w:rFonts w:ascii="Calibri Light" w:hAnsi="Calibri Light" w:cs="Calibri Light"/>
                <w:color w:val="000000"/>
                <w:sz w:val="20"/>
                <w:szCs w:val="20"/>
                <w:lang w:eastAsia="da-DK"/>
              </w:rPr>
              <w:t>741</w:t>
            </w:r>
          </w:p>
        </w:tc>
        <w:tc>
          <w:tcPr>
            <w:tcW w:w="858" w:type="pct"/>
            <w:tcBorders>
              <w:top w:val="nil"/>
              <w:left w:val="nil"/>
              <w:bottom w:val="nil"/>
              <w:right w:val="nil"/>
            </w:tcBorders>
          </w:tcPr>
          <w:p w14:paraId="58478D0B" w14:textId="77777777" w:rsidR="00F450FB" w:rsidRPr="00A84E1B" w:rsidRDefault="00F450FB" w:rsidP="003E6892">
            <w:pPr>
              <w:ind w:left="142"/>
              <w:jc w:val="right"/>
              <w:rPr>
                <w:rFonts w:ascii="Calibri Light" w:hAnsi="Calibri Light" w:cs="Calibri Light"/>
                <w:color w:val="000000"/>
                <w:sz w:val="20"/>
                <w:szCs w:val="20"/>
              </w:rPr>
            </w:pPr>
            <w:r w:rsidRPr="00A84E1B">
              <w:rPr>
                <w:rFonts w:ascii="Calibri Light" w:hAnsi="Calibri Light" w:cs="Calibri Light"/>
                <w:color w:val="000000"/>
                <w:sz w:val="20"/>
                <w:szCs w:val="20"/>
              </w:rPr>
              <w:t>634</w:t>
            </w:r>
          </w:p>
        </w:tc>
      </w:tr>
      <w:tr w:rsidR="00F450FB" w:rsidRPr="001B5B17" w14:paraId="50599E5D" w14:textId="77777777" w:rsidTr="003E6892">
        <w:trPr>
          <w:trHeight w:val="288"/>
        </w:trPr>
        <w:tc>
          <w:tcPr>
            <w:tcW w:w="1171" w:type="pct"/>
            <w:tcBorders>
              <w:top w:val="nil"/>
              <w:left w:val="nil"/>
              <w:bottom w:val="nil"/>
              <w:right w:val="nil"/>
            </w:tcBorders>
            <w:shd w:val="clear" w:color="auto" w:fill="auto"/>
            <w:noWrap/>
            <w:vAlign w:val="bottom"/>
            <w:hideMark/>
          </w:tcPr>
          <w:p w14:paraId="70A24C98" w14:textId="77777777" w:rsidR="00F450FB" w:rsidRPr="00A84E1B" w:rsidRDefault="00F450FB" w:rsidP="003E6892">
            <w:pPr>
              <w:ind w:left="142"/>
              <w:rPr>
                <w:rFonts w:ascii="Calibri Light" w:hAnsi="Calibri Light" w:cs="Calibri Light"/>
                <w:color w:val="000000"/>
                <w:sz w:val="20"/>
                <w:szCs w:val="20"/>
                <w:lang w:eastAsia="da-DK"/>
              </w:rPr>
            </w:pPr>
            <w:r w:rsidRPr="00A84E1B">
              <w:rPr>
                <w:rFonts w:ascii="Calibri Light" w:hAnsi="Calibri Light" w:cs="Calibri Light"/>
                <w:color w:val="000000"/>
                <w:sz w:val="20"/>
                <w:szCs w:val="20"/>
                <w:lang w:eastAsia="da-DK"/>
              </w:rPr>
              <w:t>Reden Esbjerg*</w:t>
            </w:r>
          </w:p>
        </w:tc>
        <w:tc>
          <w:tcPr>
            <w:tcW w:w="88" w:type="pct"/>
            <w:tcBorders>
              <w:top w:val="nil"/>
              <w:left w:val="nil"/>
              <w:bottom w:val="nil"/>
              <w:right w:val="nil"/>
            </w:tcBorders>
          </w:tcPr>
          <w:p w14:paraId="1D616752" w14:textId="77777777" w:rsidR="00F450FB" w:rsidRPr="00A84E1B" w:rsidRDefault="00F450FB" w:rsidP="003E6892">
            <w:pPr>
              <w:ind w:left="142"/>
              <w:jc w:val="right"/>
              <w:rPr>
                <w:rFonts w:ascii="Calibri Light" w:hAnsi="Calibri Light" w:cs="Calibri Light"/>
                <w:color w:val="000000"/>
                <w:sz w:val="20"/>
                <w:szCs w:val="20"/>
              </w:rPr>
            </w:pPr>
          </w:p>
        </w:tc>
        <w:tc>
          <w:tcPr>
            <w:tcW w:w="1083" w:type="pct"/>
            <w:tcBorders>
              <w:top w:val="nil"/>
              <w:left w:val="nil"/>
              <w:bottom w:val="nil"/>
              <w:right w:val="nil"/>
            </w:tcBorders>
            <w:shd w:val="clear" w:color="auto" w:fill="auto"/>
            <w:noWrap/>
            <w:vAlign w:val="bottom"/>
            <w:hideMark/>
          </w:tcPr>
          <w:p w14:paraId="3CC57142" w14:textId="77777777" w:rsidR="00F450FB" w:rsidRPr="00A84E1B" w:rsidRDefault="00F450FB" w:rsidP="003E6892">
            <w:pPr>
              <w:ind w:left="142"/>
              <w:jc w:val="right"/>
              <w:rPr>
                <w:rFonts w:ascii="Calibri Light" w:hAnsi="Calibri Light" w:cs="Calibri Light"/>
                <w:color w:val="000000"/>
                <w:sz w:val="20"/>
                <w:szCs w:val="20"/>
                <w:lang w:eastAsia="da-DK"/>
              </w:rPr>
            </w:pPr>
            <w:r w:rsidRPr="00A84E1B">
              <w:rPr>
                <w:rFonts w:ascii="Calibri Light" w:hAnsi="Calibri Light" w:cs="Calibri Light"/>
                <w:color w:val="000000"/>
                <w:sz w:val="20"/>
                <w:szCs w:val="20"/>
              </w:rPr>
              <w:t>40</w:t>
            </w:r>
          </w:p>
        </w:tc>
        <w:tc>
          <w:tcPr>
            <w:tcW w:w="862" w:type="pct"/>
            <w:tcBorders>
              <w:top w:val="nil"/>
              <w:left w:val="nil"/>
              <w:bottom w:val="nil"/>
              <w:right w:val="nil"/>
            </w:tcBorders>
          </w:tcPr>
          <w:p w14:paraId="7D96BADA" w14:textId="77777777" w:rsidR="00F450FB" w:rsidRPr="00A84E1B" w:rsidRDefault="00F450FB" w:rsidP="003E6892">
            <w:pPr>
              <w:ind w:left="142"/>
              <w:jc w:val="right"/>
              <w:rPr>
                <w:rFonts w:ascii="Calibri Light" w:hAnsi="Calibri Light" w:cs="Calibri Light"/>
                <w:color w:val="000000"/>
                <w:sz w:val="20"/>
                <w:szCs w:val="20"/>
              </w:rPr>
            </w:pPr>
            <w:r w:rsidRPr="00A84E1B">
              <w:rPr>
                <w:rFonts w:ascii="Calibri Light" w:hAnsi="Calibri Light" w:cs="Calibri Light"/>
                <w:color w:val="000000"/>
                <w:sz w:val="20"/>
                <w:szCs w:val="20"/>
              </w:rPr>
              <w:t>24</w:t>
            </w:r>
          </w:p>
        </w:tc>
        <w:tc>
          <w:tcPr>
            <w:tcW w:w="938" w:type="pct"/>
            <w:tcBorders>
              <w:top w:val="nil"/>
              <w:left w:val="nil"/>
              <w:bottom w:val="nil"/>
              <w:right w:val="nil"/>
            </w:tcBorders>
            <w:shd w:val="clear" w:color="auto" w:fill="auto"/>
            <w:noWrap/>
            <w:vAlign w:val="bottom"/>
            <w:hideMark/>
          </w:tcPr>
          <w:p w14:paraId="1A8B4126" w14:textId="77777777" w:rsidR="00F450FB" w:rsidRPr="00A84E1B" w:rsidRDefault="00F450FB" w:rsidP="003E6892">
            <w:pPr>
              <w:ind w:left="142"/>
              <w:jc w:val="right"/>
              <w:rPr>
                <w:rFonts w:ascii="Calibri Light" w:hAnsi="Calibri Light" w:cs="Calibri Light"/>
                <w:color w:val="000000"/>
                <w:sz w:val="20"/>
                <w:szCs w:val="20"/>
                <w:lang w:eastAsia="da-DK"/>
              </w:rPr>
            </w:pPr>
            <w:r w:rsidRPr="00A84E1B">
              <w:rPr>
                <w:rFonts w:ascii="Calibri Light" w:hAnsi="Calibri Light" w:cs="Calibri Light"/>
                <w:color w:val="000000"/>
                <w:sz w:val="20"/>
                <w:szCs w:val="20"/>
              </w:rPr>
              <w:t>178</w:t>
            </w:r>
          </w:p>
        </w:tc>
        <w:tc>
          <w:tcPr>
            <w:tcW w:w="858" w:type="pct"/>
            <w:tcBorders>
              <w:top w:val="nil"/>
              <w:left w:val="nil"/>
              <w:bottom w:val="nil"/>
              <w:right w:val="nil"/>
            </w:tcBorders>
          </w:tcPr>
          <w:p w14:paraId="6B4EFD55" w14:textId="77777777" w:rsidR="00F450FB" w:rsidRPr="00A84E1B" w:rsidRDefault="00F450FB" w:rsidP="003E6892">
            <w:pPr>
              <w:ind w:left="142"/>
              <w:jc w:val="right"/>
              <w:rPr>
                <w:rFonts w:ascii="Calibri Light" w:hAnsi="Calibri Light" w:cs="Calibri Light"/>
                <w:color w:val="000000"/>
                <w:sz w:val="20"/>
                <w:szCs w:val="20"/>
              </w:rPr>
            </w:pPr>
            <w:r w:rsidRPr="00A84E1B">
              <w:rPr>
                <w:rFonts w:ascii="Calibri Light" w:hAnsi="Calibri Light" w:cs="Calibri Light"/>
                <w:color w:val="000000"/>
                <w:sz w:val="20"/>
                <w:szCs w:val="20"/>
              </w:rPr>
              <w:t>36</w:t>
            </w:r>
          </w:p>
        </w:tc>
      </w:tr>
      <w:tr w:rsidR="00F450FB" w:rsidRPr="001B5B17" w14:paraId="16B89FF7" w14:textId="77777777" w:rsidTr="003E6892">
        <w:trPr>
          <w:trHeight w:val="288"/>
        </w:trPr>
        <w:tc>
          <w:tcPr>
            <w:tcW w:w="1171" w:type="pct"/>
            <w:tcBorders>
              <w:top w:val="nil"/>
              <w:left w:val="nil"/>
              <w:bottom w:val="nil"/>
              <w:right w:val="nil"/>
            </w:tcBorders>
            <w:shd w:val="clear" w:color="auto" w:fill="auto"/>
            <w:noWrap/>
            <w:vAlign w:val="bottom"/>
            <w:hideMark/>
          </w:tcPr>
          <w:p w14:paraId="191D32A0" w14:textId="77777777" w:rsidR="00F450FB" w:rsidRPr="00A84E1B" w:rsidRDefault="00F450FB" w:rsidP="003E6892">
            <w:pPr>
              <w:ind w:left="142"/>
              <w:rPr>
                <w:rFonts w:ascii="Calibri Light" w:hAnsi="Calibri Light" w:cs="Calibri Light"/>
                <w:color w:val="000000"/>
                <w:sz w:val="20"/>
                <w:szCs w:val="20"/>
                <w:lang w:eastAsia="da-DK"/>
              </w:rPr>
            </w:pPr>
            <w:r w:rsidRPr="00A84E1B">
              <w:rPr>
                <w:rFonts w:ascii="Calibri Light" w:hAnsi="Calibri Light" w:cs="Calibri Light"/>
                <w:color w:val="000000"/>
                <w:sz w:val="20"/>
                <w:szCs w:val="20"/>
                <w:lang w:eastAsia="da-DK"/>
              </w:rPr>
              <w:t xml:space="preserve">Kontaktcentret Vesterbro </w:t>
            </w:r>
          </w:p>
        </w:tc>
        <w:tc>
          <w:tcPr>
            <w:tcW w:w="88" w:type="pct"/>
            <w:tcBorders>
              <w:top w:val="nil"/>
              <w:left w:val="nil"/>
              <w:bottom w:val="nil"/>
              <w:right w:val="nil"/>
            </w:tcBorders>
          </w:tcPr>
          <w:p w14:paraId="102BD9A1" w14:textId="77777777" w:rsidR="00F450FB" w:rsidRPr="00A84E1B" w:rsidRDefault="00F450FB" w:rsidP="003E6892">
            <w:pPr>
              <w:ind w:left="142"/>
              <w:jc w:val="right"/>
              <w:rPr>
                <w:rFonts w:ascii="Calibri Light" w:hAnsi="Calibri Light" w:cs="Calibri Light"/>
                <w:color w:val="000000"/>
                <w:sz w:val="20"/>
                <w:szCs w:val="20"/>
              </w:rPr>
            </w:pPr>
          </w:p>
        </w:tc>
        <w:tc>
          <w:tcPr>
            <w:tcW w:w="1083" w:type="pct"/>
            <w:tcBorders>
              <w:top w:val="nil"/>
              <w:left w:val="nil"/>
              <w:bottom w:val="nil"/>
              <w:right w:val="nil"/>
            </w:tcBorders>
            <w:shd w:val="clear" w:color="auto" w:fill="auto"/>
            <w:noWrap/>
            <w:vAlign w:val="bottom"/>
            <w:hideMark/>
          </w:tcPr>
          <w:p w14:paraId="7D489D1F" w14:textId="77777777" w:rsidR="00F450FB" w:rsidRPr="00A84E1B" w:rsidRDefault="00F450FB" w:rsidP="003E6892">
            <w:pPr>
              <w:ind w:left="142"/>
              <w:jc w:val="right"/>
              <w:rPr>
                <w:rFonts w:ascii="Calibri Light" w:hAnsi="Calibri Light" w:cs="Calibri Light"/>
                <w:color w:val="000000"/>
                <w:sz w:val="20"/>
                <w:szCs w:val="20"/>
                <w:lang w:eastAsia="da-DK"/>
              </w:rPr>
            </w:pPr>
            <w:r w:rsidRPr="00A84E1B">
              <w:rPr>
                <w:rFonts w:ascii="Calibri Light" w:hAnsi="Calibri Light" w:cs="Calibri Light"/>
                <w:color w:val="000000"/>
                <w:sz w:val="20"/>
                <w:szCs w:val="20"/>
              </w:rPr>
              <w:t>78</w:t>
            </w:r>
          </w:p>
        </w:tc>
        <w:tc>
          <w:tcPr>
            <w:tcW w:w="862" w:type="pct"/>
            <w:tcBorders>
              <w:top w:val="nil"/>
              <w:left w:val="nil"/>
              <w:bottom w:val="nil"/>
              <w:right w:val="nil"/>
            </w:tcBorders>
          </w:tcPr>
          <w:p w14:paraId="65C0B1D5" w14:textId="77777777" w:rsidR="00F450FB" w:rsidRDefault="00F450FB" w:rsidP="003E6892">
            <w:pPr>
              <w:ind w:left="142"/>
              <w:jc w:val="right"/>
              <w:rPr>
                <w:rFonts w:ascii="Calibri Light" w:hAnsi="Calibri Light" w:cs="Calibri Light"/>
                <w:color w:val="000000"/>
                <w:sz w:val="20"/>
                <w:szCs w:val="20"/>
              </w:rPr>
            </w:pPr>
          </w:p>
          <w:p w14:paraId="2C733716" w14:textId="77777777" w:rsidR="00F450FB" w:rsidRPr="00A84E1B" w:rsidRDefault="00F450FB" w:rsidP="003E6892">
            <w:pPr>
              <w:ind w:left="142"/>
              <w:jc w:val="right"/>
              <w:rPr>
                <w:rFonts w:ascii="Calibri Light" w:hAnsi="Calibri Light" w:cs="Calibri Light"/>
                <w:color w:val="000000"/>
                <w:sz w:val="20"/>
                <w:szCs w:val="20"/>
              </w:rPr>
            </w:pPr>
            <w:r w:rsidRPr="00A84E1B">
              <w:rPr>
                <w:rFonts w:ascii="Calibri Light" w:hAnsi="Calibri Light" w:cs="Calibri Light"/>
                <w:color w:val="000000"/>
                <w:sz w:val="20"/>
                <w:szCs w:val="20"/>
              </w:rPr>
              <w:t>24</w:t>
            </w:r>
          </w:p>
        </w:tc>
        <w:tc>
          <w:tcPr>
            <w:tcW w:w="938" w:type="pct"/>
            <w:tcBorders>
              <w:top w:val="nil"/>
              <w:left w:val="nil"/>
              <w:bottom w:val="nil"/>
              <w:right w:val="nil"/>
            </w:tcBorders>
            <w:shd w:val="clear" w:color="auto" w:fill="auto"/>
            <w:noWrap/>
            <w:vAlign w:val="bottom"/>
            <w:hideMark/>
          </w:tcPr>
          <w:p w14:paraId="5B150063" w14:textId="77777777" w:rsidR="00F450FB" w:rsidRPr="00A84E1B" w:rsidRDefault="00F450FB" w:rsidP="003E6892">
            <w:pPr>
              <w:ind w:left="142"/>
              <w:jc w:val="right"/>
              <w:rPr>
                <w:rFonts w:ascii="Calibri Light" w:hAnsi="Calibri Light" w:cs="Calibri Light"/>
                <w:color w:val="000000"/>
                <w:sz w:val="20"/>
                <w:szCs w:val="20"/>
                <w:lang w:eastAsia="da-DK"/>
              </w:rPr>
            </w:pPr>
            <w:r w:rsidRPr="00A84E1B">
              <w:rPr>
                <w:rFonts w:ascii="Calibri Light" w:hAnsi="Calibri Light" w:cs="Calibri Light"/>
                <w:color w:val="000000"/>
                <w:sz w:val="20"/>
                <w:szCs w:val="20"/>
              </w:rPr>
              <w:t>9.051</w:t>
            </w:r>
          </w:p>
        </w:tc>
        <w:tc>
          <w:tcPr>
            <w:tcW w:w="858" w:type="pct"/>
            <w:tcBorders>
              <w:top w:val="nil"/>
              <w:left w:val="nil"/>
              <w:bottom w:val="nil"/>
              <w:right w:val="nil"/>
            </w:tcBorders>
          </w:tcPr>
          <w:p w14:paraId="4FBCB50C" w14:textId="77777777" w:rsidR="00F450FB" w:rsidRDefault="00F450FB" w:rsidP="003E6892">
            <w:pPr>
              <w:ind w:left="142"/>
              <w:jc w:val="right"/>
              <w:rPr>
                <w:rFonts w:ascii="Calibri Light" w:hAnsi="Calibri Light" w:cs="Calibri Light"/>
                <w:color w:val="000000"/>
                <w:sz w:val="20"/>
                <w:szCs w:val="20"/>
              </w:rPr>
            </w:pPr>
          </w:p>
          <w:p w14:paraId="157A7A75" w14:textId="77777777" w:rsidR="00F450FB" w:rsidRPr="00A84E1B" w:rsidRDefault="00F450FB" w:rsidP="003E6892">
            <w:pPr>
              <w:ind w:left="142"/>
              <w:jc w:val="right"/>
              <w:rPr>
                <w:rFonts w:ascii="Calibri Light" w:hAnsi="Calibri Light" w:cs="Calibri Light"/>
                <w:color w:val="000000"/>
                <w:sz w:val="20"/>
                <w:szCs w:val="20"/>
              </w:rPr>
            </w:pPr>
            <w:r w:rsidRPr="00A84E1B">
              <w:rPr>
                <w:rFonts w:ascii="Calibri Light" w:hAnsi="Calibri Light" w:cs="Calibri Light"/>
                <w:color w:val="000000"/>
                <w:sz w:val="20"/>
                <w:szCs w:val="20"/>
              </w:rPr>
              <w:t>9.776</w:t>
            </w:r>
          </w:p>
        </w:tc>
      </w:tr>
      <w:tr w:rsidR="00F450FB" w:rsidRPr="001B5B17" w14:paraId="71A17955" w14:textId="77777777" w:rsidTr="003E6892">
        <w:trPr>
          <w:trHeight w:val="288"/>
        </w:trPr>
        <w:tc>
          <w:tcPr>
            <w:tcW w:w="1171" w:type="pct"/>
            <w:tcBorders>
              <w:top w:val="nil"/>
              <w:left w:val="nil"/>
              <w:bottom w:val="nil"/>
              <w:right w:val="nil"/>
            </w:tcBorders>
            <w:shd w:val="clear" w:color="auto" w:fill="auto"/>
            <w:noWrap/>
            <w:vAlign w:val="bottom"/>
            <w:hideMark/>
          </w:tcPr>
          <w:p w14:paraId="43DD88D1" w14:textId="77777777" w:rsidR="00F450FB" w:rsidRPr="00A84E1B" w:rsidRDefault="00F450FB" w:rsidP="003E6892">
            <w:pPr>
              <w:ind w:left="142"/>
              <w:rPr>
                <w:rFonts w:ascii="Calibri Light" w:hAnsi="Calibri Light" w:cs="Calibri Light"/>
                <w:color w:val="000000"/>
                <w:sz w:val="20"/>
                <w:szCs w:val="20"/>
                <w:lang w:eastAsia="da-DK"/>
              </w:rPr>
            </w:pPr>
            <w:r w:rsidRPr="00A84E1B">
              <w:rPr>
                <w:rFonts w:ascii="Calibri Light" w:hAnsi="Calibri Light" w:cs="Calibri Light"/>
                <w:color w:val="000000"/>
                <w:sz w:val="20"/>
                <w:szCs w:val="20"/>
                <w:lang w:eastAsia="da-DK"/>
              </w:rPr>
              <w:t>Reden International Vesterbro**</w:t>
            </w:r>
          </w:p>
        </w:tc>
        <w:tc>
          <w:tcPr>
            <w:tcW w:w="88" w:type="pct"/>
            <w:tcBorders>
              <w:top w:val="nil"/>
              <w:left w:val="nil"/>
              <w:bottom w:val="nil"/>
              <w:right w:val="nil"/>
            </w:tcBorders>
          </w:tcPr>
          <w:p w14:paraId="24D69BB6" w14:textId="77777777" w:rsidR="00F450FB" w:rsidRPr="00A84E1B" w:rsidRDefault="00F450FB" w:rsidP="003E6892">
            <w:pPr>
              <w:ind w:left="142"/>
              <w:jc w:val="right"/>
              <w:rPr>
                <w:rFonts w:ascii="Calibri Light" w:hAnsi="Calibri Light" w:cs="Calibri Light"/>
                <w:color w:val="000000"/>
                <w:sz w:val="20"/>
                <w:szCs w:val="20"/>
              </w:rPr>
            </w:pPr>
          </w:p>
        </w:tc>
        <w:tc>
          <w:tcPr>
            <w:tcW w:w="1083" w:type="pct"/>
            <w:tcBorders>
              <w:top w:val="nil"/>
              <w:left w:val="nil"/>
              <w:bottom w:val="nil"/>
              <w:right w:val="nil"/>
            </w:tcBorders>
            <w:shd w:val="clear" w:color="auto" w:fill="auto"/>
            <w:noWrap/>
            <w:vAlign w:val="bottom"/>
            <w:hideMark/>
          </w:tcPr>
          <w:p w14:paraId="58204A2A" w14:textId="77777777" w:rsidR="00F450FB" w:rsidRPr="00A84E1B" w:rsidRDefault="00F450FB" w:rsidP="003E6892">
            <w:pPr>
              <w:ind w:left="142"/>
              <w:jc w:val="right"/>
              <w:rPr>
                <w:rFonts w:ascii="Calibri Light" w:hAnsi="Calibri Light" w:cs="Calibri Light"/>
                <w:color w:val="000000"/>
                <w:sz w:val="20"/>
                <w:szCs w:val="20"/>
                <w:lang w:eastAsia="da-DK"/>
              </w:rPr>
            </w:pPr>
            <w:r w:rsidRPr="00A84E1B">
              <w:rPr>
                <w:rFonts w:ascii="Calibri Light" w:hAnsi="Calibri Light" w:cs="Calibri Light"/>
                <w:color w:val="000000"/>
                <w:sz w:val="20"/>
                <w:szCs w:val="20"/>
              </w:rPr>
              <w:t>411</w:t>
            </w:r>
          </w:p>
        </w:tc>
        <w:tc>
          <w:tcPr>
            <w:tcW w:w="862" w:type="pct"/>
            <w:tcBorders>
              <w:top w:val="nil"/>
              <w:left w:val="nil"/>
              <w:bottom w:val="nil"/>
              <w:right w:val="nil"/>
            </w:tcBorders>
          </w:tcPr>
          <w:p w14:paraId="69CA1E2C" w14:textId="77777777" w:rsidR="00F450FB" w:rsidRDefault="00F450FB" w:rsidP="003E6892">
            <w:pPr>
              <w:ind w:left="142"/>
              <w:jc w:val="right"/>
              <w:rPr>
                <w:rFonts w:ascii="Calibri Light" w:hAnsi="Calibri Light" w:cs="Calibri Light"/>
                <w:color w:val="000000"/>
                <w:sz w:val="20"/>
                <w:szCs w:val="20"/>
              </w:rPr>
            </w:pPr>
          </w:p>
          <w:p w14:paraId="09F473ED" w14:textId="77777777" w:rsidR="00F450FB" w:rsidRPr="00A84E1B" w:rsidRDefault="00F450FB" w:rsidP="003E6892">
            <w:pPr>
              <w:ind w:left="142"/>
              <w:jc w:val="right"/>
              <w:rPr>
                <w:rFonts w:ascii="Calibri Light" w:hAnsi="Calibri Light" w:cs="Calibri Light"/>
                <w:color w:val="000000"/>
                <w:sz w:val="20"/>
                <w:szCs w:val="20"/>
              </w:rPr>
            </w:pPr>
            <w:r w:rsidRPr="00A84E1B">
              <w:rPr>
                <w:rFonts w:ascii="Calibri Light" w:hAnsi="Calibri Light" w:cs="Calibri Light"/>
                <w:color w:val="000000"/>
                <w:sz w:val="20"/>
                <w:szCs w:val="20"/>
              </w:rPr>
              <w:t>340</w:t>
            </w:r>
          </w:p>
        </w:tc>
        <w:tc>
          <w:tcPr>
            <w:tcW w:w="938" w:type="pct"/>
            <w:tcBorders>
              <w:top w:val="nil"/>
              <w:left w:val="nil"/>
              <w:bottom w:val="nil"/>
              <w:right w:val="nil"/>
            </w:tcBorders>
            <w:shd w:val="clear" w:color="auto" w:fill="auto"/>
            <w:noWrap/>
            <w:vAlign w:val="bottom"/>
            <w:hideMark/>
          </w:tcPr>
          <w:p w14:paraId="020FFAD5" w14:textId="77777777" w:rsidR="00F450FB" w:rsidRPr="00A84E1B" w:rsidRDefault="00F450FB" w:rsidP="003E6892">
            <w:pPr>
              <w:ind w:left="142"/>
              <w:jc w:val="right"/>
              <w:rPr>
                <w:rFonts w:ascii="Calibri Light" w:hAnsi="Calibri Light" w:cs="Calibri Light"/>
                <w:color w:val="000000"/>
                <w:sz w:val="20"/>
                <w:szCs w:val="20"/>
                <w:lang w:eastAsia="da-DK"/>
              </w:rPr>
            </w:pPr>
            <w:r w:rsidRPr="00A84E1B">
              <w:rPr>
                <w:rFonts w:ascii="Calibri Light" w:hAnsi="Calibri Light" w:cs="Calibri Light"/>
                <w:color w:val="000000"/>
                <w:sz w:val="20"/>
                <w:szCs w:val="20"/>
              </w:rPr>
              <w:t>2.559</w:t>
            </w:r>
          </w:p>
        </w:tc>
        <w:tc>
          <w:tcPr>
            <w:tcW w:w="858" w:type="pct"/>
            <w:tcBorders>
              <w:top w:val="nil"/>
              <w:left w:val="nil"/>
              <w:bottom w:val="nil"/>
              <w:right w:val="nil"/>
            </w:tcBorders>
          </w:tcPr>
          <w:p w14:paraId="3A16658B" w14:textId="77777777" w:rsidR="00F450FB" w:rsidRDefault="00F450FB" w:rsidP="003E6892">
            <w:pPr>
              <w:ind w:left="142"/>
              <w:jc w:val="right"/>
              <w:rPr>
                <w:rFonts w:ascii="Calibri Light" w:hAnsi="Calibri Light" w:cs="Calibri Light"/>
                <w:color w:val="000000"/>
                <w:sz w:val="20"/>
                <w:szCs w:val="20"/>
              </w:rPr>
            </w:pPr>
          </w:p>
          <w:p w14:paraId="084246C4" w14:textId="77777777" w:rsidR="00F450FB" w:rsidRPr="00A84E1B" w:rsidRDefault="00F450FB" w:rsidP="003E6892">
            <w:pPr>
              <w:ind w:left="142"/>
              <w:jc w:val="right"/>
              <w:rPr>
                <w:rFonts w:ascii="Calibri Light" w:hAnsi="Calibri Light" w:cs="Calibri Light"/>
                <w:color w:val="000000"/>
                <w:sz w:val="20"/>
                <w:szCs w:val="20"/>
              </w:rPr>
            </w:pPr>
            <w:r w:rsidRPr="00A84E1B">
              <w:rPr>
                <w:rFonts w:ascii="Calibri Light" w:hAnsi="Calibri Light" w:cs="Calibri Light"/>
                <w:color w:val="000000"/>
                <w:sz w:val="20"/>
                <w:szCs w:val="20"/>
              </w:rPr>
              <w:t>1.568</w:t>
            </w:r>
          </w:p>
        </w:tc>
      </w:tr>
      <w:tr w:rsidR="00F450FB" w:rsidRPr="001B5B17" w14:paraId="02D7C0EB" w14:textId="77777777" w:rsidTr="003E6892">
        <w:trPr>
          <w:trHeight w:val="300"/>
        </w:trPr>
        <w:tc>
          <w:tcPr>
            <w:tcW w:w="1171" w:type="pct"/>
            <w:tcBorders>
              <w:top w:val="single" w:sz="4" w:space="0" w:color="auto"/>
              <w:left w:val="nil"/>
              <w:bottom w:val="double" w:sz="6" w:space="0" w:color="auto"/>
              <w:right w:val="nil"/>
            </w:tcBorders>
            <w:shd w:val="clear" w:color="auto" w:fill="auto"/>
            <w:noWrap/>
            <w:vAlign w:val="bottom"/>
            <w:hideMark/>
          </w:tcPr>
          <w:p w14:paraId="5AB8B18E" w14:textId="77777777" w:rsidR="00F450FB" w:rsidRDefault="00F450FB" w:rsidP="003E6892">
            <w:pPr>
              <w:ind w:left="142"/>
              <w:rPr>
                <w:rFonts w:ascii="Calibri Light" w:hAnsi="Calibri Light" w:cs="Calibri Light"/>
                <w:i/>
                <w:iCs/>
                <w:color w:val="000000"/>
                <w:sz w:val="20"/>
                <w:szCs w:val="20"/>
                <w:lang w:eastAsia="da-DK"/>
              </w:rPr>
            </w:pPr>
          </w:p>
          <w:p w14:paraId="7A808234" w14:textId="77777777" w:rsidR="00F450FB" w:rsidRPr="00A84E1B" w:rsidRDefault="00F450FB" w:rsidP="003E6892">
            <w:pPr>
              <w:ind w:left="142"/>
              <w:rPr>
                <w:rFonts w:ascii="Calibri Light" w:hAnsi="Calibri Light" w:cs="Calibri Light"/>
                <w:i/>
                <w:iCs/>
                <w:color w:val="000000"/>
                <w:sz w:val="20"/>
                <w:szCs w:val="20"/>
                <w:lang w:eastAsia="da-DK"/>
              </w:rPr>
            </w:pPr>
            <w:proofErr w:type="spellStart"/>
            <w:r w:rsidRPr="00A84E1B">
              <w:rPr>
                <w:rFonts w:ascii="Calibri Light" w:hAnsi="Calibri Light" w:cs="Calibri Light"/>
                <w:i/>
                <w:iCs/>
                <w:color w:val="000000"/>
                <w:sz w:val="20"/>
                <w:szCs w:val="20"/>
                <w:lang w:eastAsia="da-DK"/>
              </w:rPr>
              <w:t>Væresteder</w:t>
            </w:r>
            <w:proofErr w:type="spellEnd"/>
            <w:r w:rsidRPr="00A84E1B">
              <w:rPr>
                <w:rFonts w:ascii="Calibri Light" w:hAnsi="Calibri Light" w:cs="Calibri Light"/>
                <w:i/>
                <w:iCs/>
                <w:color w:val="000000"/>
                <w:sz w:val="20"/>
                <w:szCs w:val="20"/>
                <w:lang w:eastAsia="da-DK"/>
              </w:rPr>
              <w:t xml:space="preserve">, </w:t>
            </w:r>
            <w:proofErr w:type="spellStart"/>
            <w:r w:rsidRPr="00A84E1B">
              <w:rPr>
                <w:rFonts w:ascii="Calibri Light" w:hAnsi="Calibri Light" w:cs="Calibri Light"/>
                <w:i/>
                <w:iCs/>
                <w:color w:val="000000"/>
                <w:sz w:val="20"/>
                <w:szCs w:val="20"/>
                <w:lang w:eastAsia="da-DK"/>
              </w:rPr>
              <w:t>i</w:t>
            </w:r>
            <w:proofErr w:type="spellEnd"/>
            <w:r w:rsidRPr="00A84E1B">
              <w:rPr>
                <w:rFonts w:ascii="Calibri Light" w:hAnsi="Calibri Light" w:cs="Calibri Light"/>
                <w:i/>
                <w:iCs/>
                <w:color w:val="000000"/>
                <w:sz w:val="20"/>
                <w:szCs w:val="20"/>
                <w:lang w:eastAsia="da-DK"/>
              </w:rPr>
              <w:t xml:space="preserve"> alt</w:t>
            </w:r>
          </w:p>
        </w:tc>
        <w:tc>
          <w:tcPr>
            <w:tcW w:w="88" w:type="pct"/>
            <w:tcBorders>
              <w:top w:val="single" w:sz="4" w:space="0" w:color="auto"/>
              <w:left w:val="nil"/>
              <w:bottom w:val="double" w:sz="6" w:space="0" w:color="auto"/>
              <w:right w:val="nil"/>
            </w:tcBorders>
          </w:tcPr>
          <w:p w14:paraId="2F0FFB21" w14:textId="77777777" w:rsidR="00F450FB" w:rsidRPr="00A84E1B" w:rsidRDefault="00F450FB" w:rsidP="003E6892">
            <w:pPr>
              <w:ind w:left="142"/>
              <w:jc w:val="right"/>
              <w:rPr>
                <w:rFonts w:ascii="Calibri Light" w:hAnsi="Calibri Light" w:cs="Calibri Light"/>
                <w:color w:val="000000"/>
                <w:sz w:val="20"/>
                <w:szCs w:val="20"/>
              </w:rPr>
            </w:pPr>
          </w:p>
        </w:tc>
        <w:tc>
          <w:tcPr>
            <w:tcW w:w="1083" w:type="pct"/>
            <w:tcBorders>
              <w:top w:val="single" w:sz="4" w:space="0" w:color="auto"/>
              <w:left w:val="nil"/>
              <w:bottom w:val="double" w:sz="6" w:space="0" w:color="auto"/>
              <w:right w:val="nil"/>
            </w:tcBorders>
            <w:shd w:val="clear" w:color="auto" w:fill="auto"/>
            <w:noWrap/>
            <w:vAlign w:val="bottom"/>
            <w:hideMark/>
          </w:tcPr>
          <w:p w14:paraId="1321ECBE" w14:textId="77777777" w:rsidR="00F450FB" w:rsidRPr="00A84E1B" w:rsidRDefault="00F450FB" w:rsidP="003E6892">
            <w:pPr>
              <w:ind w:left="142"/>
              <w:jc w:val="right"/>
              <w:rPr>
                <w:rFonts w:ascii="Calibri Light" w:hAnsi="Calibri Light" w:cs="Calibri Light"/>
                <w:i/>
                <w:iCs/>
                <w:color w:val="000000"/>
                <w:sz w:val="20"/>
                <w:szCs w:val="20"/>
                <w:lang w:eastAsia="da-DK"/>
              </w:rPr>
            </w:pPr>
            <w:r w:rsidRPr="00A84E1B">
              <w:rPr>
                <w:rFonts w:ascii="Calibri Light" w:hAnsi="Calibri Light" w:cs="Calibri Light"/>
                <w:color w:val="000000"/>
                <w:sz w:val="20"/>
                <w:szCs w:val="20"/>
              </w:rPr>
              <w:t>1.634</w:t>
            </w:r>
          </w:p>
        </w:tc>
        <w:tc>
          <w:tcPr>
            <w:tcW w:w="862" w:type="pct"/>
            <w:tcBorders>
              <w:top w:val="single" w:sz="4" w:space="0" w:color="auto"/>
              <w:left w:val="nil"/>
              <w:bottom w:val="double" w:sz="6" w:space="0" w:color="auto"/>
              <w:right w:val="nil"/>
            </w:tcBorders>
          </w:tcPr>
          <w:p w14:paraId="17840101" w14:textId="77777777" w:rsidR="00F450FB" w:rsidRDefault="00F450FB" w:rsidP="003E6892">
            <w:pPr>
              <w:ind w:left="142"/>
              <w:jc w:val="right"/>
              <w:rPr>
                <w:rFonts w:ascii="Calibri Light" w:hAnsi="Calibri Light" w:cs="Calibri Light"/>
                <w:color w:val="000000"/>
                <w:sz w:val="20"/>
                <w:szCs w:val="20"/>
              </w:rPr>
            </w:pPr>
          </w:p>
          <w:p w14:paraId="3E273DE2" w14:textId="77777777" w:rsidR="00F450FB" w:rsidRPr="00A84E1B" w:rsidRDefault="00F450FB" w:rsidP="003E6892">
            <w:pPr>
              <w:ind w:left="142"/>
              <w:jc w:val="right"/>
              <w:rPr>
                <w:rFonts w:ascii="Calibri Light" w:hAnsi="Calibri Light" w:cs="Calibri Light"/>
                <w:color w:val="000000"/>
                <w:sz w:val="20"/>
                <w:szCs w:val="20"/>
              </w:rPr>
            </w:pPr>
            <w:r w:rsidRPr="00A84E1B">
              <w:rPr>
                <w:rFonts w:ascii="Calibri Light" w:hAnsi="Calibri Light" w:cs="Calibri Light"/>
                <w:color w:val="000000"/>
                <w:sz w:val="20"/>
                <w:szCs w:val="20"/>
              </w:rPr>
              <w:t>1.341</w:t>
            </w:r>
          </w:p>
        </w:tc>
        <w:tc>
          <w:tcPr>
            <w:tcW w:w="938" w:type="pct"/>
            <w:tcBorders>
              <w:top w:val="single" w:sz="4" w:space="0" w:color="auto"/>
              <w:left w:val="nil"/>
              <w:bottom w:val="double" w:sz="6" w:space="0" w:color="auto"/>
              <w:right w:val="nil"/>
            </w:tcBorders>
            <w:shd w:val="clear" w:color="auto" w:fill="auto"/>
            <w:noWrap/>
            <w:vAlign w:val="bottom"/>
            <w:hideMark/>
          </w:tcPr>
          <w:p w14:paraId="027DDBA0" w14:textId="77777777" w:rsidR="00F450FB" w:rsidRPr="00A84E1B" w:rsidRDefault="00F450FB" w:rsidP="003E6892">
            <w:pPr>
              <w:ind w:left="142"/>
              <w:jc w:val="right"/>
              <w:rPr>
                <w:rFonts w:ascii="Calibri Light" w:hAnsi="Calibri Light" w:cs="Calibri Light"/>
                <w:i/>
                <w:iCs/>
                <w:color w:val="000000"/>
                <w:sz w:val="20"/>
                <w:szCs w:val="20"/>
                <w:lang w:eastAsia="da-DK"/>
              </w:rPr>
            </w:pPr>
            <w:r w:rsidRPr="00A84E1B">
              <w:rPr>
                <w:rFonts w:ascii="Calibri Light" w:hAnsi="Calibri Light" w:cs="Calibri Light"/>
                <w:color w:val="000000"/>
                <w:sz w:val="20"/>
                <w:szCs w:val="20"/>
              </w:rPr>
              <w:t>31.291</w:t>
            </w:r>
          </w:p>
        </w:tc>
        <w:tc>
          <w:tcPr>
            <w:tcW w:w="858" w:type="pct"/>
            <w:tcBorders>
              <w:top w:val="single" w:sz="4" w:space="0" w:color="auto"/>
              <w:left w:val="nil"/>
              <w:bottom w:val="double" w:sz="6" w:space="0" w:color="auto"/>
              <w:right w:val="nil"/>
            </w:tcBorders>
          </w:tcPr>
          <w:p w14:paraId="315F3868" w14:textId="77777777" w:rsidR="00F450FB" w:rsidRDefault="00F450FB" w:rsidP="003E6892">
            <w:pPr>
              <w:ind w:left="142"/>
              <w:jc w:val="right"/>
              <w:rPr>
                <w:rFonts w:ascii="Calibri Light" w:hAnsi="Calibri Light" w:cs="Calibri Light"/>
                <w:color w:val="000000"/>
                <w:sz w:val="20"/>
                <w:szCs w:val="20"/>
              </w:rPr>
            </w:pPr>
          </w:p>
          <w:p w14:paraId="2D03B8DD" w14:textId="77777777" w:rsidR="00F450FB" w:rsidRPr="00A84E1B" w:rsidRDefault="00F450FB" w:rsidP="003E6892">
            <w:pPr>
              <w:ind w:left="142"/>
              <w:jc w:val="right"/>
              <w:rPr>
                <w:rFonts w:ascii="Calibri Light" w:hAnsi="Calibri Light" w:cs="Calibri Light"/>
                <w:color w:val="000000"/>
                <w:sz w:val="20"/>
                <w:szCs w:val="20"/>
              </w:rPr>
            </w:pPr>
            <w:r w:rsidRPr="00A84E1B">
              <w:rPr>
                <w:rFonts w:ascii="Calibri Light" w:hAnsi="Calibri Light" w:cs="Calibri Light"/>
                <w:color w:val="000000"/>
                <w:sz w:val="20"/>
                <w:szCs w:val="20"/>
              </w:rPr>
              <w:t>28.677</w:t>
            </w:r>
          </w:p>
        </w:tc>
      </w:tr>
      <w:tr w:rsidR="00F450FB" w:rsidRPr="002875A2" w14:paraId="6BD9CA10" w14:textId="77777777" w:rsidTr="003E6892">
        <w:trPr>
          <w:trHeight w:val="288"/>
        </w:trPr>
        <w:tc>
          <w:tcPr>
            <w:tcW w:w="4142" w:type="pct"/>
            <w:gridSpan w:val="5"/>
            <w:tcBorders>
              <w:top w:val="nil"/>
              <w:left w:val="nil"/>
              <w:bottom w:val="nil"/>
              <w:right w:val="nil"/>
            </w:tcBorders>
          </w:tcPr>
          <w:p w14:paraId="2A10A78D" w14:textId="77777777" w:rsidR="00F450FB" w:rsidRPr="00A84E1B" w:rsidRDefault="00F450FB" w:rsidP="003E6892">
            <w:pPr>
              <w:pStyle w:val="Brdtekst"/>
              <w:spacing w:line="276" w:lineRule="auto"/>
              <w:ind w:left="142" w:right="133"/>
              <w:jc w:val="both"/>
              <w:rPr>
                <w:rFonts w:ascii="Calibri Light" w:hAnsi="Calibri Light" w:cs="Calibri Light"/>
                <w:sz w:val="20"/>
                <w:szCs w:val="20"/>
                <w:lang w:val="da-DK"/>
              </w:rPr>
            </w:pPr>
            <w:r w:rsidRPr="00A84E1B">
              <w:rPr>
                <w:rFonts w:ascii="Calibri Light" w:hAnsi="Calibri Light" w:cs="Calibri Light"/>
                <w:sz w:val="20"/>
                <w:szCs w:val="20"/>
                <w:lang w:val="da-DK"/>
              </w:rPr>
              <w:t>*Der er flere besøg end de angivne 36 (for 2021), men fejlbehæftet praksis gjorde at vi måtte se bort fra disse tal</w:t>
            </w:r>
          </w:p>
        </w:tc>
        <w:tc>
          <w:tcPr>
            <w:tcW w:w="858" w:type="pct"/>
            <w:tcBorders>
              <w:top w:val="nil"/>
              <w:left w:val="nil"/>
              <w:bottom w:val="nil"/>
              <w:right w:val="nil"/>
            </w:tcBorders>
          </w:tcPr>
          <w:p w14:paraId="5BF89E32" w14:textId="77777777" w:rsidR="00F450FB" w:rsidRPr="005610D4" w:rsidRDefault="00F450FB" w:rsidP="003E6892">
            <w:pPr>
              <w:ind w:left="142"/>
              <w:rPr>
                <w:rFonts w:ascii="Calibri" w:hAnsi="Calibri" w:cs="Calibri"/>
                <w:color w:val="000000"/>
                <w:sz w:val="20"/>
                <w:szCs w:val="20"/>
                <w:lang w:val="da-DK" w:eastAsia="da-DK"/>
              </w:rPr>
            </w:pPr>
          </w:p>
        </w:tc>
      </w:tr>
      <w:tr w:rsidR="00F450FB" w:rsidRPr="002875A2" w14:paraId="47B30A23" w14:textId="77777777" w:rsidTr="003E6892">
        <w:trPr>
          <w:trHeight w:val="288"/>
        </w:trPr>
        <w:tc>
          <w:tcPr>
            <w:tcW w:w="4142" w:type="pct"/>
            <w:gridSpan w:val="5"/>
            <w:tcBorders>
              <w:top w:val="nil"/>
              <w:left w:val="nil"/>
              <w:bottom w:val="nil"/>
              <w:right w:val="nil"/>
            </w:tcBorders>
          </w:tcPr>
          <w:p w14:paraId="1D29C937" w14:textId="77777777" w:rsidR="00F450FB" w:rsidRPr="00A84E1B" w:rsidRDefault="00F450FB" w:rsidP="003E6892">
            <w:pPr>
              <w:pStyle w:val="Brdtekst"/>
              <w:spacing w:line="276" w:lineRule="auto"/>
              <w:ind w:left="142" w:right="133"/>
              <w:jc w:val="both"/>
              <w:rPr>
                <w:rFonts w:ascii="Calibri Light" w:hAnsi="Calibri Light" w:cs="Calibri Light"/>
                <w:sz w:val="20"/>
                <w:szCs w:val="20"/>
                <w:lang w:val="da-DK"/>
              </w:rPr>
            </w:pPr>
            <w:r w:rsidRPr="00A84E1B">
              <w:rPr>
                <w:rFonts w:ascii="Calibri Light" w:hAnsi="Calibri Light" w:cs="Calibri Light"/>
                <w:sz w:val="20"/>
                <w:szCs w:val="20"/>
                <w:lang w:val="da-DK"/>
              </w:rPr>
              <w:t xml:space="preserve">**Der regnes for Reden International Vesterbro besøg ud fra besøgende i </w:t>
            </w:r>
            <w:proofErr w:type="spellStart"/>
            <w:r w:rsidRPr="00A84E1B">
              <w:rPr>
                <w:rFonts w:ascii="Calibri Light" w:hAnsi="Calibri Light" w:cs="Calibri Light"/>
                <w:sz w:val="20"/>
                <w:szCs w:val="20"/>
                <w:lang w:val="da-DK"/>
              </w:rPr>
              <w:t>Natcaféen</w:t>
            </w:r>
            <w:proofErr w:type="spellEnd"/>
          </w:p>
        </w:tc>
        <w:tc>
          <w:tcPr>
            <w:tcW w:w="858" w:type="pct"/>
            <w:tcBorders>
              <w:top w:val="nil"/>
              <w:left w:val="nil"/>
              <w:bottom w:val="nil"/>
              <w:right w:val="nil"/>
            </w:tcBorders>
          </w:tcPr>
          <w:p w14:paraId="67191121" w14:textId="77777777" w:rsidR="00F450FB" w:rsidRPr="005610D4" w:rsidRDefault="00F450FB" w:rsidP="003E6892">
            <w:pPr>
              <w:ind w:left="142"/>
              <w:rPr>
                <w:rFonts w:ascii="Calibri" w:hAnsi="Calibri" w:cs="Calibri"/>
                <w:color w:val="000000"/>
                <w:sz w:val="20"/>
                <w:szCs w:val="20"/>
                <w:lang w:val="da-DK" w:eastAsia="da-DK"/>
              </w:rPr>
            </w:pPr>
          </w:p>
        </w:tc>
      </w:tr>
      <w:tr w:rsidR="00F450FB" w:rsidRPr="002875A2" w14:paraId="0F8D0C09" w14:textId="77777777" w:rsidTr="003E6892">
        <w:trPr>
          <w:trHeight w:val="288"/>
        </w:trPr>
        <w:tc>
          <w:tcPr>
            <w:tcW w:w="1171" w:type="pct"/>
            <w:tcBorders>
              <w:top w:val="nil"/>
              <w:left w:val="nil"/>
              <w:bottom w:val="nil"/>
              <w:right w:val="nil"/>
            </w:tcBorders>
            <w:shd w:val="clear" w:color="auto" w:fill="auto"/>
            <w:noWrap/>
            <w:vAlign w:val="bottom"/>
            <w:hideMark/>
          </w:tcPr>
          <w:p w14:paraId="3A98B0D0" w14:textId="77777777" w:rsidR="00F450FB" w:rsidRPr="00A84E1B" w:rsidRDefault="00F450FB" w:rsidP="003E6892">
            <w:pPr>
              <w:pStyle w:val="Brdtekst"/>
              <w:spacing w:line="276" w:lineRule="auto"/>
              <w:ind w:left="142" w:right="133"/>
              <w:jc w:val="both"/>
              <w:rPr>
                <w:rFonts w:ascii="Calibri Light" w:hAnsi="Calibri Light" w:cs="Calibri Light"/>
                <w:sz w:val="20"/>
                <w:szCs w:val="20"/>
                <w:lang w:val="da-DK"/>
              </w:rPr>
            </w:pPr>
          </w:p>
        </w:tc>
        <w:tc>
          <w:tcPr>
            <w:tcW w:w="88" w:type="pct"/>
            <w:tcBorders>
              <w:top w:val="nil"/>
              <w:left w:val="nil"/>
              <w:bottom w:val="nil"/>
              <w:right w:val="nil"/>
            </w:tcBorders>
          </w:tcPr>
          <w:p w14:paraId="0EC3FC13" w14:textId="77777777" w:rsidR="00F450FB" w:rsidRPr="00A84E1B" w:rsidRDefault="00F450FB" w:rsidP="003E6892">
            <w:pPr>
              <w:pStyle w:val="Brdtekst"/>
              <w:spacing w:line="276" w:lineRule="auto"/>
              <w:ind w:left="142" w:right="133"/>
              <w:jc w:val="both"/>
              <w:rPr>
                <w:rFonts w:ascii="Calibri Light" w:hAnsi="Calibri Light" w:cs="Calibri Light"/>
                <w:sz w:val="20"/>
                <w:szCs w:val="20"/>
                <w:lang w:val="da-DK"/>
              </w:rPr>
            </w:pPr>
          </w:p>
        </w:tc>
        <w:tc>
          <w:tcPr>
            <w:tcW w:w="1083" w:type="pct"/>
            <w:tcBorders>
              <w:top w:val="nil"/>
              <w:left w:val="nil"/>
              <w:bottom w:val="nil"/>
              <w:right w:val="nil"/>
            </w:tcBorders>
            <w:shd w:val="clear" w:color="auto" w:fill="auto"/>
            <w:noWrap/>
            <w:vAlign w:val="bottom"/>
            <w:hideMark/>
          </w:tcPr>
          <w:p w14:paraId="0FAA1695" w14:textId="77777777" w:rsidR="00F450FB" w:rsidRPr="00A84E1B" w:rsidRDefault="00F450FB" w:rsidP="003E6892">
            <w:pPr>
              <w:pStyle w:val="Brdtekst"/>
              <w:spacing w:line="276" w:lineRule="auto"/>
              <w:ind w:left="142" w:right="133"/>
              <w:jc w:val="both"/>
              <w:rPr>
                <w:rFonts w:ascii="Calibri Light" w:hAnsi="Calibri Light" w:cs="Calibri Light"/>
                <w:sz w:val="20"/>
                <w:szCs w:val="20"/>
                <w:lang w:val="da-DK"/>
              </w:rPr>
            </w:pPr>
          </w:p>
        </w:tc>
        <w:tc>
          <w:tcPr>
            <w:tcW w:w="862" w:type="pct"/>
            <w:tcBorders>
              <w:top w:val="nil"/>
              <w:left w:val="nil"/>
              <w:bottom w:val="nil"/>
              <w:right w:val="nil"/>
            </w:tcBorders>
          </w:tcPr>
          <w:p w14:paraId="0B311604" w14:textId="77777777" w:rsidR="00F450FB" w:rsidRPr="00A84E1B" w:rsidRDefault="00F450FB" w:rsidP="003E6892">
            <w:pPr>
              <w:pStyle w:val="Brdtekst"/>
              <w:spacing w:line="276" w:lineRule="auto"/>
              <w:ind w:left="142" w:right="133"/>
              <w:jc w:val="both"/>
              <w:rPr>
                <w:rFonts w:ascii="Calibri Light" w:hAnsi="Calibri Light" w:cs="Calibri Light"/>
                <w:sz w:val="20"/>
                <w:szCs w:val="20"/>
                <w:lang w:val="da-DK"/>
              </w:rPr>
            </w:pPr>
          </w:p>
        </w:tc>
        <w:tc>
          <w:tcPr>
            <w:tcW w:w="938" w:type="pct"/>
            <w:tcBorders>
              <w:top w:val="nil"/>
              <w:left w:val="nil"/>
              <w:bottom w:val="nil"/>
              <w:right w:val="nil"/>
            </w:tcBorders>
            <w:shd w:val="clear" w:color="auto" w:fill="auto"/>
            <w:noWrap/>
            <w:vAlign w:val="bottom"/>
            <w:hideMark/>
          </w:tcPr>
          <w:p w14:paraId="752660A8" w14:textId="77777777" w:rsidR="00F450FB" w:rsidRPr="00A84E1B" w:rsidRDefault="00F450FB" w:rsidP="003E6892">
            <w:pPr>
              <w:pStyle w:val="Brdtekst"/>
              <w:spacing w:line="276" w:lineRule="auto"/>
              <w:ind w:left="142" w:right="133"/>
              <w:jc w:val="both"/>
              <w:rPr>
                <w:rFonts w:ascii="Calibri Light" w:hAnsi="Calibri Light" w:cs="Calibri Light"/>
                <w:sz w:val="20"/>
                <w:szCs w:val="20"/>
                <w:lang w:val="da-DK"/>
              </w:rPr>
            </w:pPr>
          </w:p>
        </w:tc>
        <w:tc>
          <w:tcPr>
            <w:tcW w:w="858" w:type="pct"/>
            <w:tcBorders>
              <w:top w:val="nil"/>
              <w:left w:val="nil"/>
              <w:bottom w:val="nil"/>
              <w:right w:val="nil"/>
            </w:tcBorders>
          </w:tcPr>
          <w:p w14:paraId="5C56F8A0" w14:textId="77777777" w:rsidR="00F450FB" w:rsidRPr="005610D4" w:rsidRDefault="00F450FB" w:rsidP="003E6892">
            <w:pPr>
              <w:ind w:left="142"/>
              <w:rPr>
                <w:sz w:val="20"/>
                <w:szCs w:val="20"/>
                <w:lang w:val="da-DK" w:eastAsia="da-DK"/>
              </w:rPr>
            </w:pPr>
          </w:p>
        </w:tc>
      </w:tr>
      <w:tr w:rsidR="00F450FB" w:rsidRPr="002875A2" w14:paraId="015F0FC3" w14:textId="77777777" w:rsidTr="003E6892">
        <w:trPr>
          <w:trHeight w:val="288"/>
        </w:trPr>
        <w:tc>
          <w:tcPr>
            <w:tcW w:w="5000" w:type="pct"/>
            <w:gridSpan w:val="6"/>
            <w:tcBorders>
              <w:top w:val="nil"/>
              <w:left w:val="nil"/>
              <w:bottom w:val="nil"/>
              <w:right w:val="nil"/>
            </w:tcBorders>
          </w:tcPr>
          <w:p w14:paraId="31137D0D" w14:textId="77777777" w:rsidR="00F450FB" w:rsidRDefault="00F450FB" w:rsidP="003E6892">
            <w:pPr>
              <w:pStyle w:val="Brdtekst"/>
              <w:spacing w:line="276" w:lineRule="auto"/>
              <w:ind w:right="133"/>
              <w:jc w:val="both"/>
              <w:rPr>
                <w:rFonts w:ascii="Calibri Light" w:hAnsi="Calibri Light" w:cs="Calibri Light"/>
                <w:sz w:val="24"/>
                <w:szCs w:val="24"/>
                <w:lang w:val="da-DK"/>
              </w:rPr>
            </w:pPr>
            <w:r w:rsidRPr="00A84E1B">
              <w:rPr>
                <w:rFonts w:ascii="Calibri Light" w:hAnsi="Calibri Light" w:cs="Calibri Light"/>
                <w:sz w:val="24"/>
                <w:szCs w:val="24"/>
                <w:lang w:val="da-DK"/>
              </w:rPr>
              <w:t>Samlet vækst i antal brugere på væresteder: 293 personer svarende til en stigning på 22 %</w:t>
            </w:r>
            <w:r>
              <w:rPr>
                <w:rFonts w:ascii="Calibri Light" w:hAnsi="Calibri Light" w:cs="Calibri Light"/>
                <w:sz w:val="24"/>
                <w:szCs w:val="24"/>
                <w:lang w:val="da-DK"/>
              </w:rPr>
              <w:t xml:space="preserve">. </w:t>
            </w:r>
            <w:r>
              <w:rPr>
                <w:rFonts w:ascii="Calibri Light" w:hAnsi="Calibri Light" w:cs="Calibri Light"/>
                <w:sz w:val="24"/>
                <w:szCs w:val="24"/>
                <w:lang w:val="da-DK"/>
              </w:rPr>
              <w:br/>
            </w:r>
            <w:r w:rsidRPr="00A84E1B">
              <w:rPr>
                <w:rFonts w:ascii="Calibri Light" w:hAnsi="Calibri Light" w:cs="Calibri Light"/>
                <w:sz w:val="24"/>
                <w:szCs w:val="24"/>
                <w:lang w:val="da-DK"/>
              </w:rPr>
              <w:t>Samlet vækst i antal besøg på væresteder: 2.614 besøg svarende til en stigning på 9 %</w:t>
            </w:r>
            <w:r>
              <w:rPr>
                <w:rFonts w:ascii="Calibri Light" w:hAnsi="Calibri Light" w:cs="Calibri Light"/>
                <w:sz w:val="24"/>
                <w:szCs w:val="24"/>
                <w:lang w:val="da-DK"/>
              </w:rPr>
              <w:t>.</w:t>
            </w:r>
          </w:p>
          <w:p w14:paraId="53B13603" w14:textId="77777777" w:rsidR="00F450FB" w:rsidRDefault="00F450FB" w:rsidP="003E6892">
            <w:pPr>
              <w:pStyle w:val="Brdtekst"/>
              <w:spacing w:line="276" w:lineRule="auto"/>
              <w:ind w:right="133"/>
              <w:jc w:val="both"/>
              <w:rPr>
                <w:rFonts w:ascii="Calibri Light" w:hAnsi="Calibri Light" w:cs="Calibri Light"/>
                <w:sz w:val="24"/>
                <w:szCs w:val="24"/>
                <w:lang w:val="da-DK"/>
              </w:rPr>
            </w:pPr>
          </w:p>
          <w:p w14:paraId="49F2C43C" w14:textId="77777777" w:rsidR="00F450FB" w:rsidRPr="00A84E1B" w:rsidRDefault="00F450FB" w:rsidP="003E6892">
            <w:pPr>
              <w:pStyle w:val="Brdtekst"/>
              <w:spacing w:line="276" w:lineRule="auto"/>
              <w:ind w:right="133"/>
              <w:jc w:val="both"/>
              <w:rPr>
                <w:rFonts w:ascii="Calibri Light" w:hAnsi="Calibri Light" w:cs="Calibri Light"/>
                <w:sz w:val="24"/>
                <w:szCs w:val="24"/>
                <w:lang w:val="da-DK"/>
              </w:rPr>
            </w:pPr>
          </w:p>
        </w:tc>
      </w:tr>
      <w:tr w:rsidR="00F450FB" w:rsidRPr="008F6FC6" w14:paraId="09353FB2" w14:textId="77777777" w:rsidTr="003E6892">
        <w:trPr>
          <w:trHeight w:val="288"/>
        </w:trPr>
        <w:tc>
          <w:tcPr>
            <w:tcW w:w="1171" w:type="pct"/>
            <w:tcBorders>
              <w:top w:val="nil"/>
              <w:left w:val="nil"/>
              <w:bottom w:val="single" w:sz="4" w:space="0" w:color="auto"/>
              <w:right w:val="nil"/>
            </w:tcBorders>
            <w:shd w:val="clear" w:color="auto" w:fill="auto"/>
            <w:noWrap/>
            <w:vAlign w:val="bottom"/>
            <w:hideMark/>
          </w:tcPr>
          <w:p w14:paraId="36EC56C6" w14:textId="77777777" w:rsidR="00F450FB" w:rsidRPr="00A84E1B" w:rsidRDefault="00F450FB" w:rsidP="003E6892">
            <w:pPr>
              <w:ind w:left="142"/>
              <w:rPr>
                <w:rFonts w:ascii="Calibri Light" w:hAnsi="Calibri Light" w:cs="Calibri Light"/>
                <w:b/>
                <w:bCs/>
                <w:color w:val="365F91" w:themeColor="accent1" w:themeShade="BF"/>
                <w:sz w:val="20"/>
                <w:szCs w:val="20"/>
                <w:lang w:eastAsia="da-DK"/>
              </w:rPr>
            </w:pPr>
            <w:r w:rsidRPr="00A84E1B">
              <w:rPr>
                <w:rFonts w:ascii="Calibri Light" w:hAnsi="Calibri Light" w:cs="Calibri Light"/>
                <w:b/>
                <w:bCs/>
                <w:color w:val="365F91" w:themeColor="accent1" w:themeShade="BF"/>
                <w:sz w:val="20"/>
                <w:szCs w:val="20"/>
                <w:lang w:eastAsia="da-DK"/>
              </w:rPr>
              <w:t>Institution</w:t>
            </w:r>
          </w:p>
        </w:tc>
        <w:tc>
          <w:tcPr>
            <w:tcW w:w="88" w:type="pct"/>
            <w:tcBorders>
              <w:top w:val="nil"/>
              <w:left w:val="nil"/>
              <w:bottom w:val="single" w:sz="4" w:space="0" w:color="auto"/>
              <w:right w:val="nil"/>
            </w:tcBorders>
          </w:tcPr>
          <w:p w14:paraId="23C9C6D8" w14:textId="77777777" w:rsidR="00F450FB" w:rsidRPr="00A84E1B" w:rsidRDefault="00F450FB" w:rsidP="003E6892">
            <w:pPr>
              <w:ind w:left="142"/>
              <w:jc w:val="right"/>
              <w:rPr>
                <w:rFonts w:ascii="Calibri Light" w:hAnsi="Calibri Light" w:cs="Calibri Light"/>
                <w:b/>
                <w:bCs/>
                <w:color w:val="365F91" w:themeColor="accent1" w:themeShade="BF"/>
                <w:sz w:val="20"/>
                <w:szCs w:val="20"/>
                <w:lang w:eastAsia="da-DK"/>
              </w:rPr>
            </w:pPr>
          </w:p>
        </w:tc>
        <w:tc>
          <w:tcPr>
            <w:tcW w:w="1083" w:type="pct"/>
            <w:tcBorders>
              <w:top w:val="nil"/>
              <w:left w:val="nil"/>
              <w:bottom w:val="single" w:sz="4" w:space="0" w:color="auto"/>
              <w:right w:val="nil"/>
            </w:tcBorders>
            <w:shd w:val="clear" w:color="auto" w:fill="auto"/>
            <w:noWrap/>
            <w:vAlign w:val="bottom"/>
            <w:hideMark/>
          </w:tcPr>
          <w:p w14:paraId="0EDE1467" w14:textId="73787395" w:rsidR="00F450FB" w:rsidRPr="00A84E1B" w:rsidRDefault="00F450FB" w:rsidP="003E6892">
            <w:pPr>
              <w:ind w:left="142"/>
              <w:jc w:val="right"/>
              <w:rPr>
                <w:rFonts w:ascii="Calibri Light" w:hAnsi="Calibri Light" w:cs="Calibri Light"/>
                <w:b/>
                <w:bCs/>
                <w:color w:val="365F91" w:themeColor="accent1" w:themeShade="BF"/>
                <w:sz w:val="20"/>
                <w:szCs w:val="20"/>
                <w:lang w:eastAsia="da-DK"/>
              </w:rPr>
            </w:pPr>
            <w:proofErr w:type="spellStart"/>
            <w:r w:rsidRPr="00A84E1B">
              <w:rPr>
                <w:rFonts w:ascii="Calibri Light" w:hAnsi="Calibri Light" w:cs="Calibri Light"/>
                <w:b/>
                <w:bCs/>
                <w:color w:val="365F91" w:themeColor="accent1" w:themeShade="BF"/>
                <w:sz w:val="20"/>
                <w:szCs w:val="20"/>
                <w:lang w:eastAsia="da-DK"/>
              </w:rPr>
              <w:t>Unikke</w:t>
            </w:r>
            <w:proofErr w:type="spellEnd"/>
            <w:r w:rsidRPr="00A84E1B">
              <w:rPr>
                <w:rFonts w:ascii="Calibri Light" w:hAnsi="Calibri Light" w:cs="Calibri Light"/>
                <w:b/>
                <w:bCs/>
                <w:color w:val="365F91" w:themeColor="accent1" w:themeShade="BF"/>
                <w:sz w:val="20"/>
                <w:szCs w:val="20"/>
                <w:lang w:eastAsia="da-DK"/>
              </w:rPr>
              <w:t xml:space="preserve"> </w:t>
            </w:r>
            <w:proofErr w:type="spellStart"/>
            <w:r w:rsidRPr="00A84E1B">
              <w:rPr>
                <w:rFonts w:ascii="Calibri Light" w:hAnsi="Calibri Light" w:cs="Calibri Light"/>
                <w:b/>
                <w:bCs/>
                <w:color w:val="365F91" w:themeColor="accent1" w:themeShade="BF"/>
                <w:sz w:val="20"/>
                <w:szCs w:val="20"/>
                <w:lang w:eastAsia="da-DK"/>
              </w:rPr>
              <w:t>brugere</w:t>
            </w:r>
            <w:proofErr w:type="spellEnd"/>
            <w:r w:rsidR="00D97907">
              <w:rPr>
                <w:rFonts w:ascii="Calibri Light" w:hAnsi="Calibri Light" w:cs="Calibri Light"/>
                <w:b/>
                <w:bCs/>
                <w:color w:val="365F91" w:themeColor="accent1" w:themeShade="BF"/>
                <w:sz w:val="20"/>
                <w:szCs w:val="20"/>
                <w:lang w:eastAsia="da-DK"/>
              </w:rPr>
              <w:t xml:space="preserve"> </w:t>
            </w:r>
            <w:r w:rsidRPr="00A84E1B">
              <w:rPr>
                <w:rFonts w:ascii="Calibri Light" w:hAnsi="Calibri Light" w:cs="Calibri Light"/>
                <w:b/>
                <w:bCs/>
                <w:color w:val="365F91" w:themeColor="accent1" w:themeShade="BF"/>
                <w:sz w:val="20"/>
                <w:szCs w:val="20"/>
                <w:lang w:eastAsia="da-DK"/>
              </w:rPr>
              <w:t>2022</w:t>
            </w:r>
          </w:p>
        </w:tc>
        <w:tc>
          <w:tcPr>
            <w:tcW w:w="862" w:type="pct"/>
            <w:tcBorders>
              <w:top w:val="nil"/>
              <w:left w:val="nil"/>
              <w:bottom w:val="single" w:sz="4" w:space="0" w:color="auto"/>
              <w:right w:val="nil"/>
            </w:tcBorders>
          </w:tcPr>
          <w:p w14:paraId="78C17547" w14:textId="77777777" w:rsidR="00F450FB" w:rsidRPr="00A84E1B" w:rsidRDefault="00F450FB" w:rsidP="003E6892">
            <w:pPr>
              <w:rPr>
                <w:rFonts w:ascii="Calibri Light" w:hAnsi="Calibri Light" w:cs="Calibri Light"/>
                <w:b/>
                <w:bCs/>
                <w:color w:val="365F91" w:themeColor="accent1" w:themeShade="BF"/>
                <w:sz w:val="20"/>
                <w:szCs w:val="20"/>
                <w:lang w:eastAsia="da-DK"/>
              </w:rPr>
            </w:pPr>
          </w:p>
          <w:p w14:paraId="30BD1809" w14:textId="77777777" w:rsidR="00F450FB" w:rsidRPr="00A84E1B" w:rsidRDefault="00F450FB" w:rsidP="003E6892">
            <w:pPr>
              <w:ind w:left="142"/>
              <w:jc w:val="right"/>
              <w:rPr>
                <w:rFonts w:ascii="Calibri Light" w:hAnsi="Calibri Light" w:cs="Calibri Light"/>
                <w:b/>
                <w:bCs/>
                <w:color w:val="365F91" w:themeColor="accent1" w:themeShade="BF"/>
                <w:sz w:val="20"/>
                <w:szCs w:val="20"/>
                <w:lang w:eastAsia="da-DK"/>
              </w:rPr>
            </w:pPr>
          </w:p>
          <w:p w14:paraId="614FD2D5" w14:textId="77777777" w:rsidR="00F450FB" w:rsidRDefault="00F450FB" w:rsidP="003E6892">
            <w:pPr>
              <w:ind w:left="142"/>
              <w:jc w:val="right"/>
              <w:rPr>
                <w:rFonts w:ascii="Calibri Light" w:hAnsi="Calibri Light" w:cs="Calibri Light"/>
                <w:b/>
                <w:bCs/>
                <w:color w:val="365F91" w:themeColor="accent1" w:themeShade="BF"/>
                <w:sz w:val="20"/>
                <w:szCs w:val="20"/>
                <w:lang w:eastAsia="da-DK"/>
              </w:rPr>
            </w:pPr>
          </w:p>
          <w:p w14:paraId="4E580CBF" w14:textId="77777777" w:rsidR="00F450FB" w:rsidRPr="00A84E1B" w:rsidRDefault="00F450FB" w:rsidP="003E6892">
            <w:pPr>
              <w:ind w:left="142"/>
              <w:jc w:val="right"/>
              <w:rPr>
                <w:rFonts w:ascii="Calibri Light" w:hAnsi="Calibri Light" w:cs="Calibri Light"/>
                <w:b/>
                <w:bCs/>
                <w:color w:val="365F91" w:themeColor="accent1" w:themeShade="BF"/>
                <w:sz w:val="20"/>
                <w:szCs w:val="20"/>
                <w:lang w:eastAsia="da-DK"/>
              </w:rPr>
            </w:pPr>
            <w:proofErr w:type="spellStart"/>
            <w:r w:rsidRPr="00A84E1B">
              <w:rPr>
                <w:rFonts w:ascii="Calibri Light" w:hAnsi="Calibri Light" w:cs="Calibri Light"/>
                <w:b/>
                <w:bCs/>
                <w:color w:val="365F91" w:themeColor="accent1" w:themeShade="BF"/>
                <w:sz w:val="20"/>
                <w:szCs w:val="20"/>
                <w:lang w:eastAsia="da-DK"/>
              </w:rPr>
              <w:t>Unikke</w:t>
            </w:r>
            <w:proofErr w:type="spellEnd"/>
            <w:r w:rsidRPr="00A84E1B">
              <w:rPr>
                <w:rFonts w:ascii="Calibri Light" w:hAnsi="Calibri Light" w:cs="Calibri Light"/>
                <w:b/>
                <w:bCs/>
                <w:color w:val="365F91" w:themeColor="accent1" w:themeShade="BF"/>
                <w:sz w:val="20"/>
                <w:szCs w:val="20"/>
                <w:lang w:eastAsia="da-DK"/>
              </w:rPr>
              <w:t xml:space="preserve"> </w:t>
            </w:r>
            <w:proofErr w:type="spellStart"/>
            <w:r w:rsidRPr="00A84E1B">
              <w:rPr>
                <w:rFonts w:ascii="Calibri Light" w:hAnsi="Calibri Light" w:cs="Calibri Light"/>
                <w:b/>
                <w:bCs/>
                <w:color w:val="365F91" w:themeColor="accent1" w:themeShade="BF"/>
                <w:sz w:val="20"/>
                <w:szCs w:val="20"/>
                <w:lang w:eastAsia="da-DK"/>
              </w:rPr>
              <w:t>brugere</w:t>
            </w:r>
            <w:proofErr w:type="spellEnd"/>
            <w:r w:rsidRPr="00A84E1B">
              <w:rPr>
                <w:rFonts w:ascii="Calibri Light" w:hAnsi="Calibri Light" w:cs="Calibri Light"/>
                <w:b/>
                <w:bCs/>
                <w:color w:val="365F91" w:themeColor="accent1" w:themeShade="BF"/>
                <w:sz w:val="20"/>
                <w:szCs w:val="20"/>
                <w:lang w:eastAsia="da-DK"/>
              </w:rPr>
              <w:t xml:space="preserve"> 2021</w:t>
            </w:r>
          </w:p>
        </w:tc>
        <w:tc>
          <w:tcPr>
            <w:tcW w:w="938" w:type="pct"/>
            <w:tcBorders>
              <w:top w:val="nil"/>
              <w:left w:val="nil"/>
              <w:bottom w:val="single" w:sz="4" w:space="0" w:color="auto"/>
              <w:right w:val="nil"/>
            </w:tcBorders>
            <w:shd w:val="clear" w:color="auto" w:fill="auto"/>
            <w:noWrap/>
            <w:vAlign w:val="bottom"/>
            <w:hideMark/>
          </w:tcPr>
          <w:p w14:paraId="22EDCD49" w14:textId="77777777" w:rsidR="00F450FB" w:rsidRPr="00A84E1B" w:rsidRDefault="00F450FB" w:rsidP="003E6892">
            <w:pPr>
              <w:ind w:left="142"/>
              <w:jc w:val="right"/>
              <w:rPr>
                <w:rFonts w:ascii="Calibri Light" w:hAnsi="Calibri Light" w:cs="Calibri Light"/>
                <w:b/>
                <w:bCs/>
                <w:color w:val="365F91" w:themeColor="accent1" w:themeShade="BF"/>
                <w:sz w:val="20"/>
                <w:szCs w:val="20"/>
                <w:lang w:eastAsia="da-DK"/>
              </w:rPr>
            </w:pPr>
            <w:proofErr w:type="spellStart"/>
            <w:r w:rsidRPr="00A84E1B">
              <w:rPr>
                <w:rFonts w:ascii="Calibri Light" w:hAnsi="Calibri Light" w:cs="Calibri Light"/>
                <w:b/>
                <w:bCs/>
                <w:color w:val="365F91" w:themeColor="accent1" w:themeShade="BF"/>
                <w:sz w:val="20"/>
                <w:szCs w:val="20"/>
                <w:lang w:eastAsia="da-DK"/>
              </w:rPr>
              <w:t>Antal</w:t>
            </w:r>
            <w:proofErr w:type="spellEnd"/>
            <w:r w:rsidRPr="00A84E1B">
              <w:rPr>
                <w:rFonts w:ascii="Calibri Light" w:hAnsi="Calibri Light" w:cs="Calibri Light"/>
                <w:b/>
                <w:bCs/>
                <w:color w:val="365F91" w:themeColor="accent1" w:themeShade="BF"/>
                <w:sz w:val="20"/>
                <w:szCs w:val="20"/>
                <w:lang w:eastAsia="da-DK"/>
              </w:rPr>
              <w:t xml:space="preserve"> </w:t>
            </w:r>
            <w:proofErr w:type="spellStart"/>
            <w:r w:rsidRPr="00A84E1B">
              <w:rPr>
                <w:rFonts w:ascii="Calibri Light" w:hAnsi="Calibri Light" w:cs="Calibri Light"/>
                <w:b/>
                <w:bCs/>
                <w:color w:val="365F91" w:themeColor="accent1" w:themeShade="BF"/>
                <w:sz w:val="20"/>
                <w:szCs w:val="20"/>
                <w:lang w:eastAsia="da-DK"/>
              </w:rPr>
              <w:t>opholds-dage</w:t>
            </w:r>
            <w:proofErr w:type="spellEnd"/>
            <w:r w:rsidRPr="00A84E1B">
              <w:rPr>
                <w:rFonts w:ascii="Calibri Light" w:hAnsi="Calibri Light" w:cs="Calibri Light"/>
                <w:b/>
                <w:bCs/>
                <w:color w:val="365F91" w:themeColor="accent1" w:themeShade="BF"/>
                <w:sz w:val="20"/>
                <w:szCs w:val="20"/>
                <w:lang w:eastAsia="da-DK"/>
              </w:rPr>
              <w:t xml:space="preserve"> 2022</w:t>
            </w:r>
          </w:p>
        </w:tc>
        <w:tc>
          <w:tcPr>
            <w:tcW w:w="858" w:type="pct"/>
            <w:tcBorders>
              <w:top w:val="nil"/>
              <w:left w:val="nil"/>
              <w:bottom w:val="single" w:sz="4" w:space="0" w:color="auto"/>
              <w:right w:val="nil"/>
            </w:tcBorders>
          </w:tcPr>
          <w:p w14:paraId="17E93174" w14:textId="77777777" w:rsidR="00F450FB" w:rsidRPr="00A84E1B" w:rsidRDefault="00F450FB" w:rsidP="003E6892">
            <w:pPr>
              <w:ind w:left="142"/>
              <w:jc w:val="right"/>
              <w:rPr>
                <w:rFonts w:ascii="Calibri Light" w:hAnsi="Calibri Light" w:cs="Calibri Light"/>
                <w:b/>
                <w:bCs/>
                <w:color w:val="365F91" w:themeColor="accent1" w:themeShade="BF"/>
                <w:sz w:val="20"/>
                <w:szCs w:val="20"/>
                <w:lang w:eastAsia="da-DK"/>
              </w:rPr>
            </w:pPr>
          </w:p>
          <w:p w14:paraId="681AF100" w14:textId="77777777" w:rsidR="00F450FB" w:rsidRPr="00A84E1B" w:rsidRDefault="00F450FB" w:rsidP="003E6892">
            <w:pPr>
              <w:ind w:left="142"/>
              <w:jc w:val="right"/>
              <w:rPr>
                <w:rFonts w:ascii="Calibri Light" w:hAnsi="Calibri Light" w:cs="Calibri Light"/>
                <w:b/>
                <w:bCs/>
                <w:color w:val="365F91" w:themeColor="accent1" w:themeShade="BF"/>
                <w:sz w:val="20"/>
                <w:szCs w:val="20"/>
                <w:lang w:eastAsia="da-DK"/>
              </w:rPr>
            </w:pPr>
          </w:p>
          <w:p w14:paraId="6C9C803D" w14:textId="77777777" w:rsidR="00F450FB" w:rsidRPr="00A84E1B" w:rsidRDefault="00F450FB" w:rsidP="003E6892">
            <w:pPr>
              <w:ind w:left="142"/>
              <w:jc w:val="right"/>
              <w:rPr>
                <w:rFonts w:ascii="Calibri Light" w:hAnsi="Calibri Light" w:cs="Calibri Light"/>
                <w:b/>
                <w:bCs/>
                <w:color w:val="365F91" w:themeColor="accent1" w:themeShade="BF"/>
                <w:sz w:val="20"/>
                <w:szCs w:val="20"/>
                <w:lang w:eastAsia="da-DK"/>
              </w:rPr>
            </w:pPr>
          </w:p>
          <w:p w14:paraId="4AF08BEF" w14:textId="77777777" w:rsidR="00F450FB" w:rsidRPr="00A84E1B" w:rsidRDefault="00F450FB" w:rsidP="003E6892">
            <w:pPr>
              <w:ind w:left="142"/>
              <w:jc w:val="right"/>
              <w:rPr>
                <w:rFonts w:ascii="Calibri Light" w:hAnsi="Calibri Light" w:cs="Calibri Light"/>
                <w:b/>
                <w:bCs/>
                <w:color w:val="365F91" w:themeColor="accent1" w:themeShade="BF"/>
                <w:sz w:val="20"/>
                <w:szCs w:val="20"/>
                <w:lang w:eastAsia="da-DK"/>
              </w:rPr>
            </w:pPr>
            <w:proofErr w:type="spellStart"/>
            <w:r w:rsidRPr="00A84E1B">
              <w:rPr>
                <w:rFonts w:ascii="Calibri Light" w:hAnsi="Calibri Light" w:cs="Calibri Light"/>
                <w:b/>
                <w:bCs/>
                <w:color w:val="365F91" w:themeColor="accent1" w:themeShade="BF"/>
                <w:sz w:val="20"/>
                <w:szCs w:val="20"/>
                <w:lang w:eastAsia="da-DK"/>
              </w:rPr>
              <w:t>Antal</w:t>
            </w:r>
            <w:proofErr w:type="spellEnd"/>
            <w:r w:rsidRPr="00A84E1B">
              <w:rPr>
                <w:rFonts w:ascii="Calibri Light" w:hAnsi="Calibri Light" w:cs="Calibri Light"/>
                <w:b/>
                <w:bCs/>
                <w:color w:val="365F91" w:themeColor="accent1" w:themeShade="BF"/>
                <w:sz w:val="20"/>
                <w:szCs w:val="20"/>
                <w:lang w:eastAsia="da-DK"/>
              </w:rPr>
              <w:t xml:space="preserve"> </w:t>
            </w:r>
            <w:proofErr w:type="spellStart"/>
            <w:r w:rsidRPr="00A84E1B">
              <w:rPr>
                <w:rFonts w:ascii="Calibri Light" w:hAnsi="Calibri Light" w:cs="Calibri Light"/>
                <w:b/>
                <w:bCs/>
                <w:color w:val="365F91" w:themeColor="accent1" w:themeShade="BF"/>
                <w:sz w:val="20"/>
                <w:szCs w:val="20"/>
                <w:lang w:eastAsia="da-DK"/>
              </w:rPr>
              <w:t>opholds-dage</w:t>
            </w:r>
            <w:proofErr w:type="spellEnd"/>
            <w:r w:rsidRPr="00A84E1B">
              <w:rPr>
                <w:rFonts w:ascii="Calibri Light" w:hAnsi="Calibri Light" w:cs="Calibri Light"/>
                <w:b/>
                <w:bCs/>
                <w:color w:val="365F91" w:themeColor="accent1" w:themeShade="BF"/>
                <w:sz w:val="20"/>
                <w:szCs w:val="20"/>
                <w:lang w:eastAsia="da-DK"/>
              </w:rPr>
              <w:t xml:space="preserve"> 2021</w:t>
            </w:r>
          </w:p>
        </w:tc>
      </w:tr>
      <w:tr w:rsidR="00F450FB" w:rsidRPr="001B5B17" w14:paraId="63A70354" w14:textId="77777777" w:rsidTr="003E6892">
        <w:trPr>
          <w:trHeight w:val="288"/>
        </w:trPr>
        <w:tc>
          <w:tcPr>
            <w:tcW w:w="1171" w:type="pct"/>
            <w:tcBorders>
              <w:top w:val="nil"/>
              <w:left w:val="nil"/>
              <w:bottom w:val="nil"/>
              <w:right w:val="nil"/>
            </w:tcBorders>
            <w:shd w:val="clear" w:color="auto" w:fill="auto"/>
            <w:noWrap/>
            <w:vAlign w:val="bottom"/>
            <w:hideMark/>
          </w:tcPr>
          <w:p w14:paraId="5AD94A68" w14:textId="77777777" w:rsidR="00F450FB" w:rsidRDefault="00F450FB" w:rsidP="003E6892">
            <w:pPr>
              <w:ind w:left="142"/>
              <w:rPr>
                <w:rFonts w:ascii="Calibri Light" w:hAnsi="Calibri Light" w:cs="Calibri Light"/>
                <w:sz w:val="20"/>
                <w:szCs w:val="20"/>
                <w:lang w:eastAsia="da-DK"/>
              </w:rPr>
            </w:pPr>
            <w:r w:rsidRPr="00A84E1B">
              <w:rPr>
                <w:rFonts w:ascii="Calibri Light" w:hAnsi="Calibri Light" w:cs="Calibri Light"/>
                <w:sz w:val="20"/>
                <w:szCs w:val="20"/>
                <w:lang w:eastAsia="da-DK"/>
              </w:rPr>
              <w:t xml:space="preserve">KFUK's Sociale </w:t>
            </w:r>
            <w:proofErr w:type="spellStart"/>
            <w:r w:rsidRPr="00A84E1B">
              <w:rPr>
                <w:rFonts w:ascii="Calibri Light" w:hAnsi="Calibri Light" w:cs="Calibri Light"/>
                <w:sz w:val="20"/>
                <w:szCs w:val="20"/>
                <w:lang w:eastAsia="da-DK"/>
              </w:rPr>
              <w:t>Arbejdes</w:t>
            </w:r>
            <w:proofErr w:type="spellEnd"/>
            <w:r w:rsidRPr="00A84E1B">
              <w:rPr>
                <w:rFonts w:ascii="Calibri Light" w:hAnsi="Calibri Light" w:cs="Calibri Light"/>
                <w:sz w:val="20"/>
                <w:szCs w:val="20"/>
                <w:lang w:eastAsia="da-DK"/>
              </w:rPr>
              <w:t xml:space="preserve"> </w:t>
            </w:r>
            <w:proofErr w:type="spellStart"/>
            <w:r w:rsidRPr="00A84E1B">
              <w:rPr>
                <w:rFonts w:ascii="Calibri Light" w:hAnsi="Calibri Light" w:cs="Calibri Light"/>
                <w:sz w:val="20"/>
                <w:szCs w:val="20"/>
                <w:lang w:eastAsia="da-DK"/>
              </w:rPr>
              <w:t>Krisecenter</w:t>
            </w:r>
            <w:proofErr w:type="spellEnd"/>
            <w:r w:rsidRPr="00A84E1B">
              <w:rPr>
                <w:rFonts w:ascii="Calibri Light" w:hAnsi="Calibri Light" w:cs="Calibri Light"/>
                <w:sz w:val="20"/>
                <w:szCs w:val="20"/>
                <w:lang w:eastAsia="da-DK"/>
              </w:rPr>
              <w:t>*</w:t>
            </w:r>
          </w:p>
          <w:p w14:paraId="5D086134" w14:textId="77777777" w:rsidR="00F450FB" w:rsidRPr="00A84E1B" w:rsidRDefault="00F450FB" w:rsidP="003E6892">
            <w:pPr>
              <w:ind w:left="142"/>
              <w:rPr>
                <w:rFonts w:ascii="Calibri Light" w:hAnsi="Calibri Light" w:cs="Calibri Light"/>
                <w:sz w:val="20"/>
                <w:szCs w:val="20"/>
                <w:lang w:eastAsia="da-DK"/>
              </w:rPr>
            </w:pPr>
          </w:p>
        </w:tc>
        <w:tc>
          <w:tcPr>
            <w:tcW w:w="88" w:type="pct"/>
            <w:tcBorders>
              <w:top w:val="nil"/>
              <w:left w:val="nil"/>
              <w:bottom w:val="nil"/>
              <w:right w:val="nil"/>
            </w:tcBorders>
          </w:tcPr>
          <w:p w14:paraId="2585F789" w14:textId="77777777" w:rsidR="00F450FB" w:rsidRPr="00A84E1B" w:rsidRDefault="00F450FB" w:rsidP="003E6892">
            <w:pPr>
              <w:ind w:left="142"/>
              <w:jc w:val="right"/>
              <w:rPr>
                <w:rFonts w:ascii="Calibri Light" w:hAnsi="Calibri Light" w:cs="Calibri Light"/>
                <w:sz w:val="20"/>
                <w:szCs w:val="20"/>
                <w:lang w:eastAsia="da-DK"/>
              </w:rPr>
            </w:pPr>
          </w:p>
        </w:tc>
        <w:tc>
          <w:tcPr>
            <w:tcW w:w="1083" w:type="pct"/>
            <w:tcBorders>
              <w:top w:val="nil"/>
              <w:left w:val="nil"/>
              <w:bottom w:val="nil"/>
              <w:right w:val="nil"/>
            </w:tcBorders>
            <w:shd w:val="clear" w:color="auto" w:fill="auto"/>
            <w:noWrap/>
            <w:vAlign w:val="bottom"/>
            <w:hideMark/>
          </w:tcPr>
          <w:p w14:paraId="1F760EF9"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43</w:t>
            </w:r>
          </w:p>
        </w:tc>
        <w:tc>
          <w:tcPr>
            <w:tcW w:w="862" w:type="pct"/>
            <w:tcBorders>
              <w:top w:val="nil"/>
              <w:left w:val="nil"/>
              <w:bottom w:val="nil"/>
              <w:right w:val="nil"/>
            </w:tcBorders>
          </w:tcPr>
          <w:p w14:paraId="0F2935E2" w14:textId="77777777" w:rsidR="00F450FB" w:rsidRPr="00A84E1B" w:rsidRDefault="00F450FB" w:rsidP="003E6892">
            <w:pPr>
              <w:ind w:left="142"/>
              <w:jc w:val="right"/>
              <w:rPr>
                <w:rFonts w:ascii="Calibri Light" w:hAnsi="Calibri Light" w:cs="Calibri Light"/>
                <w:sz w:val="20"/>
                <w:szCs w:val="20"/>
                <w:lang w:eastAsia="da-DK"/>
              </w:rPr>
            </w:pPr>
          </w:p>
          <w:p w14:paraId="3B04E742" w14:textId="77777777" w:rsidR="00F450FB" w:rsidRDefault="00F450FB" w:rsidP="003E6892">
            <w:pPr>
              <w:ind w:left="142"/>
              <w:jc w:val="right"/>
              <w:rPr>
                <w:rFonts w:ascii="Calibri Light" w:hAnsi="Calibri Light" w:cs="Calibri Light"/>
                <w:sz w:val="20"/>
                <w:szCs w:val="20"/>
                <w:lang w:eastAsia="da-DK"/>
              </w:rPr>
            </w:pPr>
          </w:p>
          <w:p w14:paraId="4628A5BE"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52</w:t>
            </w:r>
          </w:p>
        </w:tc>
        <w:tc>
          <w:tcPr>
            <w:tcW w:w="938" w:type="pct"/>
            <w:tcBorders>
              <w:top w:val="nil"/>
              <w:left w:val="nil"/>
              <w:bottom w:val="nil"/>
              <w:right w:val="nil"/>
            </w:tcBorders>
            <w:shd w:val="clear" w:color="auto" w:fill="auto"/>
            <w:noWrap/>
            <w:vAlign w:val="bottom"/>
            <w:hideMark/>
          </w:tcPr>
          <w:p w14:paraId="206B50E7"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4.832</w:t>
            </w:r>
          </w:p>
        </w:tc>
        <w:tc>
          <w:tcPr>
            <w:tcW w:w="858" w:type="pct"/>
            <w:tcBorders>
              <w:top w:val="nil"/>
              <w:left w:val="nil"/>
              <w:bottom w:val="nil"/>
              <w:right w:val="nil"/>
            </w:tcBorders>
          </w:tcPr>
          <w:p w14:paraId="500B7074" w14:textId="77777777" w:rsidR="00F450FB" w:rsidRDefault="00F450FB" w:rsidP="003E6892">
            <w:pPr>
              <w:jc w:val="right"/>
              <w:rPr>
                <w:rFonts w:ascii="Calibri Light" w:hAnsi="Calibri Light" w:cs="Calibri Light"/>
                <w:sz w:val="20"/>
                <w:szCs w:val="20"/>
                <w:lang w:eastAsia="da-DK"/>
              </w:rPr>
            </w:pPr>
          </w:p>
          <w:p w14:paraId="61E5F75E" w14:textId="77777777" w:rsidR="00F450FB" w:rsidRDefault="00F450FB" w:rsidP="003E6892">
            <w:pPr>
              <w:jc w:val="right"/>
              <w:rPr>
                <w:rFonts w:ascii="Calibri Light" w:hAnsi="Calibri Light" w:cs="Calibri Light"/>
                <w:sz w:val="20"/>
                <w:szCs w:val="20"/>
                <w:lang w:eastAsia="da-DK"/>
              </w:rPr>
            </w:pPr>
          </w:p>
          <w:p w14:paraId="4E4FBA33" w14:textId="77777777" w:rsidR="00F450FB" w:rsidRPr="00A84E1B" w:rsidRDefault="00F450FB" w:rsidP="003E6892">
            <w:pPr>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4.647</w:t>
            </w:r>
          </w:p>
        </w:tc>
      </w:tr>
      <w:tr w:rsidR="00F450FB" w:rsidRPr="001B5B17" w14:paraId="31EAEBEF" w14:textId="77777777" w:rsidTr="003E6892">
        <w:trPr>
          <w:trHeight w:val="288"/>
        </w:trPr>
        <w:tc>
          <w:tcPr>
            <w:tcW w:w="1171" w:type="pct"/>
            <w:tcBorders>
              <w:top w:val="nil"/>
              <w:left w:val="nil"/>
              <w:bottom w:val="nil"/>
              <w:right w:val="nil"/>
            </w:tcBorders>
            <w:shd w:val="clear" w:color="auto" w:fill="auto"/>
            <w:noWrap/>
            <w:vAlign w:val="bottom"/>
            <w:hideMark/>
          </w:tcPr>
          <w:p w14:paraId="19378E53" w14:textId="77777777" w:rsidR="00F450FB" w:rsidRDefault="00F450FB" w:rsidP="003E6892">
            <w:pPr>
              <w:ind w:left="142"/>
              <w:rPr>
                <w:rFonts w:ascii="Calibri Light" w:hAnsi="Calibri Light" w:cs="Calibri Light"/>
                <w:sz w:val="20"/>
                <w:szCs w:val="20"/>
                <w:lang w:eastAsia="da-DK"/>
              </w:rPr>
            </w:pPr>
            <w:r w:rsidRPr="00A84E1B">
              <w:rPr>
                <w:rFonts w:ascii="Calibri Light" w:hAnsi="Calibri Light" w:cs="Calibri Light"/>
                <w:sz w:val="20"/>
                <w:szCs w:val="20"/>
                <w:lang w:eastAsia="da-DK"/>
              </w:rPr>
              <w:t xml:space="preserve">Reden International </w:t>
            </w:r>
            <w:proofErr w:type="spellStart"/>
            <w:r w:rsidRPr="00A84E1B">
              <w:rPr>
                <w:rFonts w:ascii="Calibri Light" w:hAnsi="Calibri Light" w:cs="Calibri Light"/>
                <w:sz w:val="20"/>
                <w:szCs w:val="20"/>
                <w:lang w:eastAsia="da-DK"/>
              </w:rPr>
              <w:t>Krisecenter</w:t>
            </w:r>
            <w:proofErr w:type="spellEnd"/>
          </w:p>
          <w:p w14:paraId="035BD3B5" w14:textId="77777777" w:rsidR="00F450FB" w:rsidRPr="00A84E1B" w:rsidRDefault="00F450FB" w:rsidP="003E6892">
            <w:pPr>
              <w:rPr>
                <w:rFonts w:ascii="Calibri Light" w:hAnsi="Calibri Light" w:cs="Calibri Light"/>
                <w:sz w:val="20"/>
                <w:szCs w:val="20"/>
                <w:lang w:eastAsia="da-DK"/>
              </w:rPr>
            </w:pPr>
          </w:p>
        </w:tc>
        <w:tc>
          <w:tcPr>
            <w:tcW w:w="88" w:type="pct"/>
            <w:tcBorders>
              <w:top w:val="nil"/>
              <w:left w:val="nil"/>
              <w:bottom w:val="nil"/>
              <w:right w:val="nil"/>
            </w:tcBorders>
          </w:tcPr>
          <w:p w14:paraId="74D57A27" w14:textId="77777777" w:rsidR="00F450FB" w:rsidRPr="00A84E1B" w:rsidRDefault="00F450FB" w:rsidP="003E6892">
            <w:pPr>
              <w:ind w:left="142"/>
              <w:jc w:val="right"/>
              <w:rPr>
                <w:rFonts w:ascii="Calibri Light" w:hAnsi="Calibri Light" w:cs="Calibri Light"/>
                <w:sz w:val="20"/>
                <w:szCs w:val="20"/>
                <w:lang w:eastAsia="da-DK"/>
              </w:rPr>
            </w:pPr>
          </w:p>
        </w:tc>
        <w:tc>
          <w:tcPr>
            <w:tcW w:w="1083" w:type="pct"/>
            <w:tcBorders>
              <w:top w:val="nil"/>
              <w:left w:val="nil"/>
              <w:bottom w:val="nil"/>
              <w:right w:val="nil"/>
            </w:tcBorders>
            <w:shd w:val="clear" w:color="auto" w:fill="auto"/>
            <w:noWrap/>
            <w:vAlign w:val="bottom"/>
            <w:hideMark/>
          </w:tcPr>
          <w:p w14:paraId="3CBC1B3C"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38</w:t>
            </w:r>
          </w:p>
        </w:tc>
        <w:tc>
          <w:tcPr>
            <w:tcW w:w="862" w:type="pct"/>
            <w:tcBorders>
              <w:top w:val="nil"/>
              <w:left w:val="nil"/>
              <w:bottom w:val="nil"/>
              <w:right w:val="nil"/>
            </w:tcBorders>
          </w:tcPr>
          <w:p w14:paraId="176DAA63" w14:textId="77777777" w:rsidR="00F450FB" w:rsidRDefault="00F450FB" w:rsidP="003E6892">
            <w:pPr>
              <w:ind w:left="142"/>
              <w:jc w:val="right"/>
              <w:rPr>
                <w:rFonts w:ascii="Calibri Light" w:hAnsi="Calibri Light" w:cs="Calibri Light"/>
                <w:sz w:val="20"/>
                <w:szCs w:val="20"/>
                <w:lang w:eastAsia="da-DK"/>
              </w:rPr>
            </w:pPr>
          </w:p>
          <w:p w14:paraId="652E466B" w14:textId="77777777" w:rsidR="00F450FB" w:rsidRDefault="00F450FB" w:rsidP="003E6892">
            <w:pPr>
              <w:ind w:left="142"/>
              <w:jc w:val="right"/>
              <w:rPr>
                <w:rFonts w:ascii="Calibri Light" w:hAnsi="Calibri Light" w:cs="Calibri Light"/>
                <w:sz w:val="20"/>
                <w:szCs w:val="20"/>
                <w:lang w:eastAsia="da-DK"/>
              </w:rPr>
            </w:pPr>
          </w:p>
          <w:p w14:paraId="3B506863"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39</w:t>
            </w:r>
          </w:p>
        </w:tc>
        <w:tc>
          <w:tcPr>
            <w:tcW w:w="938" w:type="pct"/>
            <w:tcBorders>
              <w:top w:val="nil"/>
              <w:left w:val="nil"/>
              <w:bottom w:val="nil"/>
              <w:right w:val="nil"/>
            </w:tcBorders>
            <w:shd w:val="clear" w:color="auto" w:fill="auto"/>
            <w:noWrap/>
            <w:vAlign w:val="bottom"/>
            <w:hideMark/>
          </w:tcPr>
          <w:p w14:paraId="16C17EED"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1.353</w:t>
            </w:r>
          </w:p>
        </w:tc>
        <w:tc>
          <w:tcPr>
            <w:tcW w:w="858" w:type="pct"/>
            <w:tcBorders>
              <w:top w:val="nil"/>
              <w:left w:val="nil"/>
              <w:bottom w:val="nil"/>
              <w:right w:val="nil"/>
            </w:tcBorders>
          </w:tcPr>
          <w:p w14:paraId="182EFF39" w14:textId="77777777" w:rsidR="00F450FB" w:rsidRDefault="00F450FB" w:rsidP="003E6892">
            <w:pPr>
              <w:ind w:left="142"/>
              <w:jc w:val="right"/>
              <w:rPr>
                <w:rFonts w:ascii="Calibri Light" w:hAnsi="Calibri Light" w:cs="Calibri Light"/>
                <w:sz w:val="20"/>
                <w:szCs w:val="20"/>
                <w:lang w:eastAsia="da-DK"/>
              </w:rPr>
            </w:pPr>
          </w:p>
          <w:p w14:paraId="5E01FF3A" w14:textId="77777777" w:rsidR="00F450FB" w:rsidRDefault="00F450FB" w:rsidP="003E6892">
            <w:pPr>
              <w:ind w:left="142"/>
              <w:jc w:val="right"/>
              <w:rPr>
                <w:rFonts w:ascii="Calibri Light" w:hAnsi="Calibri Light" w:cs="Calibri Light"/>
                <w:sz w:val="20"/>
                <w:szCs w:val="20"/>
                <w:lang w:eastAsia="da-DK"/>
              </w:rPr>
            </w:pPr>
          </w:p>
          <w:p w14:paraId="0DA945E4"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1.533</w:t>
            </w:r>
          </w:p>
        </w:tc>
      </w:tr>
      <w:tr w:rsidR="00F450FB" w:rsidRPr="001B5B17" w14:paraId="79C0D219" w14:textId="77777777" w:rsidTr="003E6892">
        <w:trPr>
          <w:trHeight w:val="288"/>
        </w:trPr>
        <w:tc>
          <w:tcPr>
            <w:tcW w:w="1171" w:type="pct"/>
            <w:tcBorders>
              <w:top w:val="nil"/>
              <w:left w:val="nil"/>
              <w:bottom w:val="nil"/>
              <w:right w:val="nil"/>
            </w:tcBorders>
            <w:shd w:val="clear" w:color="auto" w:fill="auto"/>
            <w:noWrap/>
            <w:vAlign w:val="bottom"/>
            <w:hideMark/>
          </w:tcPr>
          <w:p w14:paraId="1C69FAD4" w14:textId="77777777" w:rsidR="00F450FB" w:rsidRDefault="00F450FB" w:rsidP="003E6892">
            <w:pPr>
              <w:ind w:left="142"/>
              <w:rPr>
                <w:rFonts w:ascii="Calibri Light" w:hAnsi="Calibri Light" w:cs="Calibri Light"/>
                <w:sz w:val="20"/>
                <w:szCs w:val="20"/>
                <w:lang w:eastAsia="da-DK"/>
              </w:rPr>
            </w:pPr>
            <w:proofErr w:type="spellStart"/>
            <w:r w:rsidRPr="00A84E1B">
              <w:rPr>
                <w:rFonts w:ascii="Calibri Light" w:hAnsi="Calibri Light" w:cs="Calibri Light"/>
                <w:sz w:val="20"/>
                <w:szCs w:val="20"/>
                <w:lang w:eastAsia="da-DK"/>
              </w:rPr>
              <w:t>Redernes</w:t>
            </w:r>
            <w:proofErr w:type="spellEnd"/>
            <w:r w:rsidRPr="00A84E1B">
              <w:rPr>
                <w:rFonts w:ascii="Calibri Light" w:hAnsi="Calibri Light" w:cs="Calibri Light"/>
                <w:sz w:val="20"/>
                <w:szCs w:val="20"/>
                <w:lang w:eastAsia="da-DK"/>
              </w:rPr>
              <w:t xml:space="preserve"> </w:t>
            </w:r>
            <w:proofErr w:type="spellStart"/>
            <w:r w:rsidRPr="00A84E1B">
              <w:rPr>
                <w:rFonts w:ascii="Calibri Light" w:hAnsi="Calibri Light" w:cs="Calibri Light"/>
                <w:sz w:val="20"/>
                <w:szCs w:val="20"/>
                <w:lang w:eastAsia="da-DK"/>
              </w:rPr>
              <w:t>Krisecenter</w:t>
            </w:r>
            <w:proofErr w:type="spellEnd"/>
            <w:r w:rsidRPr="00A84E1B">
              <w:rPr>
                <w:rFonts w:ascii="Calibri Light" w:hAnsi="Calibri Light" w:cs="Calibri Light"/>
                <w:sz w:val="20"/>
                <w:szCs w:val="20"/>
                <w:lang w:eastAsia="da-DK"/>
              </w:rPr>
              <w:t xml:space="preserve"> Fyn</w:t>
            </w:r>
          </w:p>
          <w:p w14:paraId="28C86A0A" w14:textId="77777777" w:rsidR="00F450FB" w:rsidRPr="00A84E1B" w:rsidRDefault="00F450FB" w:rsidP="003E6892">
            <w:pPr>
              <w:ind w:left="142"/>
              <w:rPr>
                <w:rFonts w:ascii="Calibri Light" w:hAnsi="Calibri Light" w:cs="Calibri Light"/>
                <w:sz w:val="20"/>
                <w:szCs w:val="20"/>
                <w:lang w:eastAsia="da-DK"/>
              </w:rPr>
            </w:pPr>
          </w:p>
        </w:tc>
        <w:tc>
          <w:tcPr>
            <w:tcW w:w="88" w:type="pct"/>
            <w:tcBorders>
              <w:top w:val="nil"/>
              <w:left w:val="nil"/>
              <w:bottom w:val="nil"/>
              <w:right w:val="nil"/>
            </w:tcBorders>
          </w:tcPr>
          <w:p w14:paraId="2B98BF00" w14:textId="77777777" w:rsidR="00F450FB" w:rsidRPr="00A84E1B" w:rsidRDefault="00F450FB" w:rsidP="003E6892">
            <w:pPr>
              <w:ind w:left="142"/>
              <w:jc w:val="right"/>
              <w:rPr>
                <w:rFonts w:ascii="Calibri Light" w:hAnsi="Calibri Light" w:cs="Calibri Light"/>
                <w:sz w:val="20"/>
                <w:szCs w:val="20"/>
                <w:lang w:eastAsia="da-DK"/>
              </w:rPr>
            </w:pPr>
          </w:p>
        </w:tc>
        <w:tc>
          <w:tcPr>
            <w:tcW w:w="1083" w:type="pct"/>
            <w:tcBorders>
              <w:top w:val="nil"/>
              <w:left w:val="nil"/>
              <w:bottom w:val="nil"/>
              <w:right w:val="nil"/>
            </w:tcBorders>
            <w:shd w:val="clear" w:color="auto" w:fill="auto"/>
            <w:noWrap/>
            <w:vAlign w:val="bottom"/>
            <w:hideMark/>
          </w:tcPr>
          <w:p w14:paraId="1DE433C6"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107</w:t>
            </w:r>
          </w:p>
        </w:tc>
        <w:tc>
          <w:tcPr>
            <w:tcW w:w="862" w:type="pct"/>
            <w:tcBorders>
              <w:top w:val="nil"/>
              <w:left w:val="nil"/>
              <w:bottom w:val="nil"/>
              <w:right w:val="nil"/>
            </w:tcBorders>
          </w:tcPr>
          <w:p w14:paraId="56A3056D" w14:textId="77777777" w:rsidR="00F450FB" w:rsidRDefault="00F450FB" w:rsidP="003E6892">
            <w:pPr>
              <w:jc w:val="right"/>
              <w:rPr>
                <w:rFonts w:ascii="Calibri Light" w:hAnsi="Calibri Light" w:cs="Calibri Light"/>
                <w:sz w:val="20"/>
                <w:szCs w:val="20"/>
                <w:lang w:eastAsia="da-DK"/>
              </w:rPr>
            </w:pPr>
          </w:p>
          <w:p w14:paraId="4713FFE9" w14:textId="77777777" w:rsidR="00F450FB" w:rsidRDefault="00F450FB" w:rsidP="003E6892">
            <w:pPr>
              <w:jc w:val="right"/>
              <w:rPr>
                <w:rFonts w:ascii="Calibri Light" w:hAnsi="Calibri Light" w:cs="Calibri Light"/>
                <w:sz w:val="20"/>
                <w:szCs w:val="20"/>
                <w:lang w:eastAsia="da-DK"/>
              </w:rPr>
            </w:pPr>
          </w:p>
          <w:p w14:paraId="654D7B43" w14:textId="77777777" w:rsidR="00F450FB" w:rsidRPr="00A84E1B" w:rsidRDefault="00F450FB" w:rsidP="003E6892">
            <w:pPr>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107</w:t>
            </w:r>
          </w:p>
        </w:tc>
        <w:tc>
          <w:tcPr>
            <w:tcW w:w="938" w:type="pct"/>
            <w:tcBorders>
              <w:top w:val="nil"/>
              <w:left w:val="nil"/>
              <w:bottom w:val="nil"/>
              <w:right w:val="nil"/>
            </w:tcBorders>
            <w:shd w:val="clear" w:color="auto" w:fill="auto"/>
            <w:noWrap/>
            <w:vAlign w:val="bottom"/>
            <w:hideMark/>
          </w:tcPr>
          <w:p w14:paraId="687EAF93"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5.820</w:t>
            </w:r>
          </w:p>
        </w:tc>
        <w:tc>
          <w:tcPr>
            <w:tcW w:w="858" w:type="pct"/>
            <w:tcBorders>
              <w:top w:val="nil"/>
              <w:left w:val="nil"/>
              <w:bottom w:val="nil"/>
              <w:right w:val="nil"/>
            </w:tcBorders>
          </w:tcPr>
          <w:p w14:paraId="5F228C5E" w14:textId="77777777" w:rsidR="00F450FB" w:rsidRDefault="00F450FB" w:rsidP="003E6892">
            <w:pPr>
              <w:ind w:left="142"/>
              <w:jc w:val="right"/>
              <w:rPr>
                <w:rFonts w:ascii="Calibri Light" w:hAnsi="Calibri Light" w:cs="Calibri Light"/>
                <w:sz w:val="20"/>
                <w:szCs w:val="20"/>
                <w:lang w:eastAsia="da-DK"/>
              </w:rPr>
            </w:pPr>
          </w:p>
          <w:p w14:paraId="4B6FD68D" w14:textId="77777777" w:rsidR="00F450FB" w:rsidRDefault="00F450FB" w:rsidP="003E6892">
            <w:pPr>
              <w:ind w:left="142"/>
              <w:jc w:val="right"/>
              <w:rPr>
                <w:rFonts w:ascii="Calibri Light" w:hAnsi="Calibri Light" w:cs="Calibri Light"/>
                <w:sz w:val="20"/>
                <w:szCs w:val="20"/>
                <w:lang w:eastAsia="da-DK"/>
              </w:rPr>
            </w:pPr>
          </w:p>
          <w:p w14:paraId="1C86C859"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6.396</w:t>
            </w:r>
          </w:p>
        </w:tc>
      </w:tr>
      <w:tr w:rsidR="00F450FB" w:rsidRPr="001B5B17" w14:paraId="401A2589" w14:textId="77777777" w:rsidTr="003E6892">
        <w:trPr>
          <w:trHeight w:val="288"/>
        </w:trPr>
        <w:tc>
          <w:tcPr>
            <w:tcW w:w="1171" w:type="pct"/>
            <w:tcBorders>
              <w:top w:val="nil"/>
              <w:left w:val="nil"/>
              <w:bottom w:val="nil"/>
              <w:right w:val="nil"/>
            </w:tcBorders>
            <w:shd w:val="clear" w:color="auto" w:fill="auto"/>
            <w:noWrap/>
            <w:vAlign w:val="bottom"/>
          </w:tcPr>
          <w:p w14:paraId="75490C21" w14:textId="77777777" w:rsidR="00F450FB" w:rsidRDefault="00F450FB" w:rsidP="003E6892">
            <w:pPr>
              <w:ind w:left="142"/>
              <w:rPr>
                <w:rFonts w:ascii="Calibri Light" w:hAnsi="Calibri Light" w:cs="Calibri Light"/>
                <w:sz w:val="20"/>
                <w:szCs w:val="20"/>
                <w:lang w:eastAsia="da-DK"/>
              </w:rPr>
            </w:pPr>
            <w:proofErr w:type="spellStart"/>
            <w:r w:rsidRPr="00A84E1B">
              <w:rPr>
                <w:rFonts w:ascii="Calibri Light" w:hAnsi="Calibri Light" w:cs="Calibri Light"/>
                <w:sz w:val="20"/>
                <w:szCs w:val="20"/>
                <w:lang w:eastAsia="da-DK"/>
              </w:rPr>
              <w:t>Redernes</w:t>
            </w:r>
            <w:proofErr w:type="spellEnd"/>
            <w:r w:rsidRPr="00A84E1B">
              <w:rPr>
                <w:rFonts w:ascii="Calibri Light" w:hAnsi="Calibri Light" w:cs="Calibri Light"/>
                <w:sz w:val="20"/>
                <w:szCs w:val="20"/>
                <w:lang w:eastAsia="da-DK"/>
              </w:rPr>
              <w:t xml:space="preserve"> </w:t>
            </w:r>
            <w:proofErr w:type="spellStart"/>
            <w:r w:rsidRPr="00A84E1B">
              <w:rPr>
                <w:rFonts w:ascii="Calibri Light" w:hAnsi="Calibri Light" w:cs="Calibri Light"/>
                <w:sz w:val="20"/>
                <w:szCs w:val="20"/>
                <w:lang w:eastAsia="da-DK"/>
              </w:rPr>
              <w:t>Krisecenter</w:t>
            </w:r>
            <w:proofErr w:type="spellEnd"/>
            <w:r w:rsidRPr="00A84E1B">
              <w:rPr>
                <w:rFonts w:ascii="Calibri Light" w:hAnsi="Calibri Light" w:cs="Calibri Light"/>
                <w:sz w:val="20"/>
                <w:szCs w:val="20"/>
                <w:lang w:eastAsia="da-DK"/>
              </w:rPr>
              <w:t xml:space="preserve"> Midtjylland</w:t>
            </w:r>
          </w:p>
          <w:p w14:paraId="0E63425B" w14:textId="77777777" w:rsidR="00F450FB" w:rsidRPr="00A84E1B" w:rsidRDefault="00F450FB" w:rsidP="003E6892">
            <w:pPr>
              <w:ind w:left="142"/>
              <w:rPr>
                <w:rFonts w:ascii="Calibri Light" w:hAnsi="Calibri Light" w:cs="Calibri Light"/>
                <w:sz w:val="20"/>
                <w:szCs w:val="20"/>
                <w:lang w:eastAsia="da-DK"/>
              </w:rPr>
            </w:pPr>
          </w:p>
        </w:tc>
        <w:tc>
          <w:tcPr>
            <w:tcW w:w="88" w:type="pct"/>
            <w:tcBorders>
              <w:top w:val="nil"/>
              <w:left w:val="nil"/>
              <w:bottom w:val="nil"/>
              <w:right w:val="nil"/>
            </w:tcBorders>
          </w:tcPr>
          <w:p w14:paraId="10F553FC" w14:textId="77777777" w:rsidR="00F450FB" w:rsidRPr="00A84E1B" w:rsidRDefault="00F450FB" w:rsidP="003E6892">
            <w:pPr>
              <w:ind w:left="142"/>
              <w:jc w:val="right"/>
              <w:rPr>
                <w:rFonts w:ascii="Calibri Light" w:hAnsi="Calibri Light" w:cs="Calibri Light"/>
                <w:sz w:val="20"/>
                <w:szCs w:val="20"/>
                <w:lang w:eastAsia="da-DK"/>
              </w:rPr>
            </w:pPr>
          </w:p>
        </w:tc>
        <w:tc>
          <w:tcPr>
            <w:tcW w:w="1083" w:type="pct"/>
            <w:tcBorders>
              <w:top w:val="nil"/>
              <w:left w:val="nil"/>
              <w:bottom w:val="nil"/>
              <w:right w:val="nil"/>
            </w:tcBorders>
            <w:shd w:val="clear" w:color="auto" w:fill="auto"/>
            <w:noWrap/>
            <w:vAlign w:val="bottom"/>
          </w:tcPr>
          <w:p w14:paraId="2EA3A37E"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81</w:t>
            </w:r>
          </w:p>
        </w:tc>
        <w:tc>
          <w:tcPr>
            <w:tcW w:w="862" w:type="pct"/>
            <w:tcBorders>
              <w:top w:val="nil"/>
              <w:left w:val="nil"/>
              <w:bottom w:val="nil"/>
              <w:right w:val="nil"/>
            </w:tcBorders>
          </w:tcPr>
          <w:p w14:paraId="56C3F469"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w:t>
            </w:r>
          </w:p>
        </w:tc>
        <w:tc>
          <w:tcPr>
            <w:tcW w:w="938" w:type="pct"/>
            <w:tcBorders>
              <w:top w:val="nil"/>
              <w:left w:val="nil"/>
              <w:bottom w:val="nil"/>
              <w:right w:val="nil"/>
            </w:tcBorders>
            <w:shd w:val="clear" w:color="auto" w:fill="auto"/>
            <w:noWrap/>
            <w:vAlign w:val="bottom"/>
          </w:tcPr>
          <w:p w14:paraId="36843F9B"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3.370</w:t>
            </w:r>
          </w:p>
        </w:tc>
        <w:tc>
          <w:tcPr>
            <w:tcW w:w="858" w:type="pct"/>
            <w:tcBorders>
              <w:top w:val="nil"/>
              <w:left w:val="nil"/>
              <w:bottom w:val="nil"/>
              <w:right w:val="nil"/>
            </w:tcBorders>
          </w:tcPr>
          <w:p w14:paraId="0A88E086"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w:t>
            </w:r>
          </w:p>
        </w:tc>
      </w:tr>
      <w:tr w:rsidR="00F450FB" w:rsidRPr="001B5B17" w14:paraId="1923B79A" w14:textId="77777777" w:rsidTr="003E6892">
        <w:trPr>
          <w:trHeight w:val="288"/>
        </w:trPr>
        <w:tc>
          <w:tcPr>
            <w:tcW w:w="1171" w:type="pct"/>
            <w:tcBorders>
              <w:top w:val="nil"/>
              <w:left w:val="nil"/>
              <w:bottom w:val="nil"/>
              <w:right w:val="nil"/>
            </w:tcBorders>
            <w:shd w:val="clear" w:color="auto" w:fill="auto"/>
            <w:noWrap/>
            <w:vAlign w:val="bottom"/>
            <w:hideMark/>
          </w:tcPr>
          <w:p w14:paraId="461EBCBB" w14:textId="77777777" w:rsidR="00F450FB" w:rsidRDefault="00F450FB" w:rsidP="003E6892">
            <w:pPr>
              <w:ind w:left="142"/>
              <w:rPr>
                <w:rFonts w:ascii="Calibri Light" w:hAnsi="Calibri Light" w:cs="Calibri Light"/>
                <w:sz w:val="20"/>
                <w:szCs w:val="20"/>
                <w:lang w:eastAsia="da-DK"/>
              </w:rPr>
            </w:pPr>
            <w:proofErr w:type="spellStart"/>
            <w:r w:rsidRPr="00A84E1B">
              <w:rPr>
                <w:rFonts w:ascii="Calibri Light" w:hAnsi="Calibri Light" w:cs="Calibri Light"/>
                <w:sz w:val="20"/>
                <w:szCs w:val="20"/>
                <w:lang w:eastAsia="da-DK"/>
              </w:rPr>
              <w:t>Lærkereden</w:t>
            </w:r>
            <w:proofErr w:type="spellEnd"/>
          </w:p>
          <w:p w14:paraId="243B221C" w14:textId="77777777" w:rsidR="00F450FB" w:rsidRPr="00A84E1B" w:rsidRDefault="00F450FB" w:rsidP="003E6892">
            <w:pPr>
              <w:ind w:left="142"/>
              <w:rPr>
                <w:rFonts w:ascii="Calibri Light" w:hAnsi="Calibri Light" w:cs="Calibri Light"/>
                <w:sz w:val="20"/>
                <w:szCs w:val="20"/>
                <w:lang w:eastAsia="da-DK"/>
              </w:rPr>
            </w:pPr>
          </w:p>
        </w:tc>
        <w:tc>
          <w:tcPr>
            <w:tcW w:w="88" w:type="pct"/>
            <w:tcBorders>
              <w:top w:val="nil"/>
              <w:left w:val="nil"/>
              <w:bottom w:val="nil"/>
              <w:right w:val="nil"/>
            </w:tcBorders>
          </w:tcPr>
          <w:p w14:paraId="0B984D4A" w14:textId="77777777" w:rsidR="00F450FB" w:rsidRPr="00A84E1B" w:rsidRDefault="00F450FB" w:rsidP="003E6892">
            <w:pPr>
              <w:ind w:left="142"/>
              <w:jc w:val="right"/>
              <w:rPr>
                <w:rFonts w:ascii="Calibri Light" w:hAnsi="Calibri Light" w:cs="Calibri Light"/>
                <w:sz w:val="20"/>
                <w:szCs w:val="20"/>
                <w:lang w:eastAsia="da-DK"/>
              </w:rPr>
            </w:pPr>
          </w:p>
        </w:tc>
        <w:tc>
          <w:tcPr>
            <w:tcW w:w="1083" w:type="pct"/>
            <w:tcBorders>
              <w:top w:val="nil"/>
              <w:left w:val="nil"/>
              <w:bottom w:val="nil"/>
              <w:right w:val="nil"/>
            </w:tcBorders>
            <w:shd w:val="clear" w:color="auto" w:fill="auto"/>
            <w:noWrap/>
            <w:vAlign w:val="bottom"/>
            <w:hideMark/>
          </w:tcPr>
          <w:p w14:paraId="6CD9BD70"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25</w:t>
            </w:r>
          </w:p>
        </w:tc>
        <w:tc>
          <w:tcPr>
            <w:tcW w:w="862" w:type="pct"/>
            <w:tcBorders>
              <w:top w:val="nil"/>
              <w:left w:val="nil"/>
              <w:bottom w:val="nil"/>
              <w:right w:val="nil"/>
            </w:tcBorders>
          </w:tcPr>
          <w:p w14:paraId="78455C4F" w14:textId="77777777" w:rsidR="00F450FB" w:rsidRDefault="00F450FB" w:rsidP="003E6892">
            <w:pPr>
              <w:ind w:left="142"/>
              <w:jc w:val="right"/>
              <w:rPr>
                <w:rFonts w:ascii="Calibri Light" w:hAnsi="Calibri Light" w:cs="Calibri Light"/>
                <w:sz w:val="20"/>
                <w:szCs w:val="20"/>
                <w:lang w:eastAsia="da-DK"/>
              </w:rPr>
            </w:pPr>
          </w:p>
          <w:p w14:paraId="17F32ED3"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21</w:t>
            </w:r>
          </w:p>
        </w:tc>
        <w:tc>
          <w:tcPr>
            <w:tcW w:w="938" w:type="pct"/>
            <w:tcBorders>
              <w:top w:val="nil"/>
              <w:left w:val="nil"/>
              <w:bottom w:val="nil"/>
              <w:right w:val="nil"/>
            </w:tcBorders>
            <w:shd w:val="clear" w:color="auto" w:fill="auto"/>
            <w:noWrap/>
            <w:vAlign w:val="bottom"/>
            <w:hideMark/>
          </w:tcPr>
          <w:p w14:paraId="67580C52"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2.969</w:t>
            </w:r>
          </w:p>
        </w:tc>
        <w:tc>
          <w:tcPr>
            <w:tcW w:w="858" w:type="pct"/>
            <w:tcBorders>
              <w:top w:val="nil"/>
              <w:left w:val="nil"/>
              <w:bottom w:val="nil"/>
              <w:right w:val="nil"/>
            </w:tcBorders>
          </w:tcPr>
          <w:p w14:paraId="37DDA46B" w14:textId="77777777" w:rsidR="00F450FB" w:rsidRDefault="00F450FB" w:rsidP="003E6892">
            <w:pPr>
              <w:ind w:left="142"/>
              <w:jc w:val="right"/>
              <w:rPr>
                <w:rFonts w:ascii="Calibri Light" w:hAnsi="Calibri Light" w:cs="Calibri Light"/>
                <w:sz w:val="20"/>
                <w:szCs w:val="20"/>
                <w:lang w:eastAsia="da-DK"/>
              </w:rPr>
            </w:pPr>
          </w:p>
          <w:p w14:paraId="4CF975A9"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2.627</w:t>
            </w:r>
          </w:p>
        </w:tc>
      </w:tr>
      <w:tr w:rsidR="00F450FB" w:rsidRPr="001B5B17" w14:paraId="7450E20B" w14:textId="77777777" w:rsidTr="003E6892">
        <w:trPr>
          <w:trHeight w:val="288"/>
        </w:trPr>
        <w:tc>
          <w:tcPr>
            <w:tcW w:w="1171" w:type="pct"/>
            <w:tcBorders>
              <w:top w:val="nil"/>
              <w:left w:val="nil"/>
              <w:bottom w:val="nil"/>
              <w:right w:val="nil"/>
            </w:tcBorders>
            <w:shd w:val="clear" w:color="auto" w:fill="auto"/>
            <w:noWrap/>
            <w:vAlign w:val="bottom"/>
            <w:hideMark/>
          </w:tcPr>
          <w:p w14:paraId="0A47554E" w14:textId="77777777" w:rsidR="00F450FB" w:rsidRPr="00A84E1B" w:rsidRDefault="00F450FB" w:rsidP="003E6892">
            <w:pPr>
              <w:ind w:left="142"/>
              <w:rPr>
                <w:rFonts w:ascii="Calibri Light" w:hAnsi="Calibri Light" w:cs="Calibri Light"/>
                <w:sz w:val="20"/>
                <w:szCs w:val="20"/>
                <w:lang w:eastAsia="da-DK"/>
              </w:rPr>
            </w:pPr>
            <w:r w:rsidRPr="00A84E1B">
              <w:rPr>
                <w:rFonts w:ascii="Calibri Light" w:hAnsi="Calibri Light" w:cs="Calibri Light"/>
                <w:sz w:val="20"/>
                <w:szCs w:val="20"/>
                <w:lang w:eastAsia="da-DK"/>
              </w:rPr>
              <w:t>Lærkehøj &amp; Lindevangen</w:t>
            </w:r>
          </w:p>
        </w:tc>
        <w:tc>
          <w:tcPr>
            <w:tcW w:w="88" w:type="pct"/>
            <w:tcBorders>
              <w:top w:val="nil"/>
              <w:left w:val="nil"/>
              <w:bottom w:val="nil"/>
              <w:right w:val="nil"/>
            </w:tcBorders>
          </w:tcPr>
          <w:p w14:paraId="6DA05A50" w14:textId="77777777" w:rsidR="00F450FB" w:rsidRPr="00A84E1B" w:rsidRDefault="00F450FB" w:rsidP="003E6892">
            <w:pPr>
              <w:ind w:left="142"/>
              <w:jc w:val="right"/>
              <w:rPr>
                <w:rFonts w:ascii="Calibri Light" w:hAnsi="Calibri Light" w:cs="Calibri Light"/>
                <w:sz w:val="20"/>
                <w:szCs w:val="20"/>
                <w:lang w:eastAsia="da-DK"/>
              </w:rPr>
            </w:pPr>
          </w:p>
        </w:tc>
        <w:tc>
          <w:tcPr>
            <w:tcW w:w="1083" w:type="pct"/>
            <w:tcBorders>
              <w:top w:val="nil"/>
              <w:left w:val="nil"/>
              <w:bottom w:val="nil"/>
              <w:right w:val="nil"/>
            </w:tcBorders>
            <w:shd w:val="clear" w:color="auto" w:fill="auto"/>
            <w:noWrap/>
            <w:vAlign w:val="bottom"/>
            <w:hideMark/>
          </w:tcPr>
          <w:p w14:paraId="3BB5AC1E"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167</w:t>
            </w:r>
          </w:p>
        </w:tc>
        <w:tc>
          <w:tcPr>
            <w:tcW w:w="862" w:type="pct"/>
            <w:tcBorders>
              <w:top w:val="nil"/>
              <w:left w:val="nil"/>
              <w:bottom w:val="nil"/>
              <w:right w:val="nil"/>
            </w:tcBorders>
          </w:tcPr>
          <w:p w14:paraId="4398DAE2" w14:textId="77777777" w:rsidR="00F450FB" w:rsidRDefault="00F450FB" w:rsidP="003E6892">
            <w:pPr>
              <w:ind w:left="142"/>
              <w:jc w:val="right"/>
              <w:rPr>
                <w:rFonts w:ascii="Calibri Light" w:hAnsi="Calibri Light" w:cs="Calibri Light"/>
                <w:sz w:val="20"/>
                <w:szCs w:val="20"/>
                <w:lang w:eastAsia="da-DK"/>
              </w:rPr>
            </w:pPr>
          </w:p>
          <w:p w14:paraId="5A11DDBA"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170</w:t>
            </w:r>
          </w:p>
        </w:tc>
        <w:tc>
          <w:tcPr>
            <w:tcW w:w="938" w:type="pct"/>
            <w:tcBorders>
              <w:top w:val="nil"/>
              <w:left w:val="nil"/>
              <w:bottom w:val="nil"/>
              <w:right w:val="nil"/>
            </w:tcBorders>
            <w:shd w:val="clear" w:color="auto" w:fill="auto"/>
            <w:noWrap/>
            <w:vAlign w:val="bottom"/>
            <w:hideMark/>
          </w:tcPr>
          <w:p w14:paraId="7A74094D"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27.665</w:t>
            </w:r>
          </w:p>
        </w:tc>
        <w:tc>
          <w:tcPr>
            <w:tcW w:w="858" w:type="pct"/>
            <w:tcBorders>
              <w:top w:val="nil"/>
              <w:left w:val="nil"/>
              <w:bottom w:val="nil"/>
              <w:right w:val="nil"/>
            </w:tcBorders>
          </w:tcPr>
          <w:p w14:paraId="5095BBEB" w14:textId="77777777" w:rsidR="00F450FB" w:rsidRDefault="00F450FB" w:rsidP="003E6892">
            <w:pPr>
              <w:ind w:left="142"/>
              <w:jc w:val="right"/>
              <w:rPr>
                <w:rFonts w:ascii="Calibri Light" w:hAnsi="Calibri Light" w:cs="Calibri Light"/>
                <w:sz w:val="20"/>
                <w:szCs w:val="20"/>
                <w:lang w:eastAsia="da-DK"/>
              </w:rPr>
            </w:pPr>
          </w:p>
          <w:p w14:paraId="1B570469" w14:textId="77777777" w:rsidR="00F450FB" w:rsidRPr="00A84E1B" w:rsidRDefault="00F450FB" w:rsidP="003E6892">
            <w:pPr>
              <w:ind w:left="142"/>
              <w:jc w:val="right"/>
              <w:rPr>
                <w:rFonts w:ascii="Calibri Light" w:hAnsi="Calibri Light" w:cs="Calibri Light"/>
                <w:sz w:val="20"/>
                <w:szCs w:val="20"/>
                <w:lang w:eastAsia="da-DK"/>
              </w:rPr>
            </w:pPr>
            <w:r w:rsidRPr="00A84E1B">
              <w:rPr>
                <w:rFonts w:ascii="Calibri Light" w:hAnsi="Calibri Light" w:cs="Calibri Light"/>
                <w:sz w:val="20"/>
                <w:szCs w:val="20"/>
                <w:lang w:eastAsia="da-DK"/>
              </w:rPr>
              <w:t>26.052</w:t>
            </w:r>
          </w:p>
        </w:tc>
      </w:tr>
      <w:tr w:rsidR="00F450FB" w:rsidRPr="00422A82" w14:paraId="40E0C841" w14:textId="77777777" w:rsidTr="003E6892">
        <w:trPr>
          <w:trHeight w:val="300"/>
        </w:trPr>
        <w:tc>
          <w:tcPr>
            <w:tcW w:w="1171" w:type="pct"/>
            <w:tcBorders>
              <w:top w:val="single" w:sz="4" w:space="0" w:color="auto"/>
              <w:left w:val="nil"/>
              <w:bottom w:val="double" w:sz="6" w:space="0" w:color="auto"/>
              <w:right w:val="nil"/>
            </w:tcBorders>
            <w:shd w:val="clear" w:color="auto" w:fill="auto"/>
            <w:noWrap/>
            <w:vAlign w:val="bottom"/>
            <w:hideMark/>
          </w:tcPr>
          <w:p w14:paraId="5DFCBF26" w14:textId="77777777" w:rsidR="00F450FB" w:rsidRPr="00A84E1B" w:rsidRDefault="00F450FB" w:rsidP="003E6892">
            <w:pPr>
              <w:ind w:left="142"/>
              <w:rPr>
                <w:rFonts w:ascii="Calibri Light" w:hAnsi="Calibri Light" w:cs="Calibri Light"/>
                <w:i/>
                <w:iCs/>
                <w:sz w:val="20"/>
                <w:szCs w:val="20"/>
                <w:lang w:eastAsia="da-DK"/>
              </w:rPr>
            </w:pPr>
            <w:proofErr w:type="spellStart"/>
            <w:r w:rsidRPr="00A84E1B">
              <w:rPr>
                <w:rFonts w:ascii="Calibri Light" w:hAnsi="Calibri Light" w:cs="Calibri Light"/>
                <w:i/>
                <w:iCs/>
                <w:sz w:val="20"/>
                <w:szCs w:val="20"/>
                <w:lang w:eastAsia="da-DK"/>
              </w:rPr>
              <w:t>Bosteder</w:t>
            </w:r>
            <w:proofErr w:type="spellEnd"/>
            <w:r w:rsidRPr="00A84E1B">
              <w:rPr>
                <w:rFonts w:ascii="Calibri Light" w:hAnsi="Calibri Light" w:cs="Calibri Light"/>
                <w:i/>
                <w:iCs/>
                <w:sz w:val="20"/>
                <w:szCs w:val="20"/>
                <w:lang w:eastAsia="da-DK"/>
              </w:rPr>
              <w:t xml:space="preserve">, </w:t>
            </w:r>
            <w:proofErr w:type="spellStart"/>
            <w:r w:rsidRPr="00A84E1B">
              <w:rPr>
                <w:rFonts w:ascii="Calibri Light" w:hAnsi="Calibri Light" w:cs="Calibri Light"/>
                <w:i/>
                <w:iCs/>
                <w:sz w:val="20"/>
                <w:szCs w:val="20"/>
                <w:lang w:eastAsia="da-DK"/>
              </w:rPr>
              <w:t>i</w:t>
            </w:r>
            <w:proofErr w:type="spellEnd"/>
            <w:r w:rsidRPr="00A84E1B">
              <w:rPr>
                <w:rFonts w:ascii="Calibri Light" w:hAnsi="Calibri Light" w:cs="Calibri Light"/>
                <w:i/>
                <w:iCs/>
                <w:sz w:val="20"/>
                <w:szCs w:val="20"/>
                <w:lang w:eastAsia="da-DK"/>
              </w:rPr>
              <w:t xml:space="preserve"> alt</w:t>
            </w:r>
          </w:p>
        </w:tc>
        <w:tc>
          <w:tcPr>
            <w:tcW w:w="88" w:type="pct"/>
            <w:tcBorders>
              <w:top w:val="single" w:sz="4" w:space="0" w:color="auto"/>
              <w:left w:val="nil"/>
              <w:bottom w:val="double" w:sz="6" w:space="0" w:color="auto"/>
              <w:right w:val="nil"/>
            </w:tcBorders>
          </w:tcPr>
          <w:p w14:paraId="443DF816" w14:textId="77777777" w:rsidR="00F450FB" w:rsidRPr="00A84E1B" w:rsidRDefault="00F450FB" w:rsidP="003E6892">
            <w:pPr>
              <w:ind w:left="142"/>
              <w:jc w:val="right"/>
              <w:rPr>
                <w:rFonts w:ascii="Calibri Light" w:hAnsi="Calibri Light" w:cs="Calibri Light"/>
                <w:i/>
                <w:iCs/>
                <w:sz w:val="20"/>
                <w:szCs w:val="20"/>
                <w:lang w:eastAsia="da-DK"/>
              </w:rPr>
            </w:pPr>
          </w:p>
        </w:tc>
        <w:tc>
          <w:tcPr>
            <w:tcW w:w="1083" w:type="pct"/>
            <w:tcBorders>
              <w:top w:val="single" w:sz="4" w:space="0" w:color="auto"/>
              <w:left w:val="nil"/>
              <w:bottom w:val="double" w:sz="6" w:space="0" w:color="auto"/>
              <w:right w:val="nil"/>
            </w:tcBorders>
            <w:shd w:val="clear" w:color="auto" w:fill="auto"/>
            <w:noWrap/>
            <w:vAlign w:val="bottom"/>
            <w:hideMark/>
          </w:tcPr>
          <w:p w14:paraId="18633152" w14:textId="77777777" w:rsidR="00F450FB" w:rsidRPr="00A84E1B" w:rsidRDefault="00F450FB" w:rsidP="003E6892">
            <w:pPr>
              <w:ind w:left="142"/>
              <w:jc w:val="right"/>
              <w:rPr>
                <w:rFonts w:ascii="Calibri Light" w:hAnsi="Calibri Light" w:cs="Calibri Light"/>
                <w:i/>
                <w:iCs/>
                <w:sz w:val="20"/>
                <w:szCs w:val="20"/>
                <w:lang w:eastAsia="da-DK"/>
              </w:rPr>
            </w:pPr>
            <w:r w:rsidRPr="00A84E1B">
              <w:rPr>
                <w:rFonts w:ascii="Calibri Light" w:hAnsi="Calibri Light" w:cs="Calibri Light"/>
                <w:i/>
                <w:iCs/>
                <w:sz w:val="20"/>
                <w:szCs w:val="20"/>
                <w:lang w:eastAsia="da-DK"/>
              </w:rPr>
              <w:t>461</w:t>
            </w:r>
          </w:p>
        </w:tc>
        <w:tc>
          <w:tcPr>
            <w:tcW w:w="862" w:type="pct"/>
            <w:tcBorders>
              <w:top w:val="single" w:sz="4" w:space="0" w:color="auto"/>
              <w:left w:val="nil"/>
              <w:bottom w:val="double" w:sz="6" w:space="0" w:color="auto"/>
              <w:right w:val="nil"/>
            </w:tcBorders>
          </w:tcPr>
          <w:p w14:paraId="3067DBA6" w14:textId="77777777" w:rsidR="00F450FB" w:rsidRDefault="00F450FB" w:rsidP="003E6892">
            <w:pPr>
              <w:ind w:left="142"/>
              <w:jc w:val="right"/>
              <w:rPr>
                <w:rFonts w:ascii="Calibri Light" w:hAnsi="Calibri Light" w:cs="Calibri Light"/>
                <w:i/>
                <w:iCs/>
                <w:sz w:val="20"/>
                <w:szCs w:val="20"/>
                <w:lang w:eastAsia="da-DK"/>
              </w:rPr>
            </w:pPr>
          </w:p>
          <w:p w14:paraId="1B624660" w14:textId="77777777" w:rsidR="00F450FB" w:rsidRPr="00A84E1B" w:rsidRDefault="00F450FB" w:rsidP="003E6892">
            <w:pPr>
              <w:ind w:left="142"/>
              <w:jc w:val="right"/>
              <w:rPr>
                <w:rFonts w:ascii="Calibri Light" w:hAnsi="Calibri Light" w:cs="Calibri Light"/>
                <w:i/>
                <w:iCs/>
                <w:sz w:val="20"/>
                <w:szCs w:val="20"/>
                <w:lang w:eastAsia="da-DK"/>
              </w:rPr>
            </w:pPr>
            <w:r w:rsidRPr="00A84E1B">
              <w:rPr>
                <w:rFonts w:ascii="Calibri Light" w:hAnsi="Calibri Light" w:cs="Calibri Light"/>
                <w:i/>
                <w:iCs/>
                <w:sz w:val="20"/>
                <w:szCs w:val="20"/>
                <w:lang w:eastAsia="da-DK"/>
              </w:rPr>
              <w:t>389</w:t>
            </w:r>
          </w:p>
        </w:tc>
        <w:tc>
          <w:tcPr>
            <w:tcW w:w="938" w:type="pct"/>
            <w:tcBorders>
              <w:top w:val="single" w:sz="4" w:space="0" w:color="auto"/>
              <w:left w:val="nil"/>
              <w:bottom w:val="double" w:sz="6" w:space="0" w:color="auto"/>
              <w:right w:val="nil"/>
            </w:tcBorders>
            <w:shd w:val="clear" w:color="auto" w:fill="auto"/>
            <w:noWrap/>
            <w:vAlign w:val="bottom"/>
            <w:hideMark/>
          </w:tcPr>
          <w:p w14:paraId="243286E6" w14:textId="77777777" w:rsidR="00F450FB" w:rsidRPr="00A84E1B" w:rsidRDefault="00F450FB" w:rsidP="003E6892">
            <w:pPr>
              <w:ind w:left="142"/>
              <w:jc w:val="right"/>
              <w:rPr>
                <w:rFonts w:ascii="Calibri Light" w:hAnsi="Calibri Light" w:cs="Calibri Light"/>
                <w:i/>
                <w:iCs/>
                <w:sz w:val="20"/>
                <w:szCs w:val="20"/>
                <w:lang w:eastAsia="da-DK"/>
              </w:rPr>
            </w:pPr>
            <w:r w:rsidRPr="00A84E1B">
              <w:rPr>
                <w:rFonts w:ascii="Calibri Light" w:hAnsi="Calibri Light" w:cs="Calibri Light"/>
                <w:i/>
                <w:iCs/>
                <w:sz w:val="20"/>
                <w:szCs w:val="20"/>
                <w:lang w:eastAsia="da-DK"/>
              </w:rPr>
              <w:t>46.009</w:t>
            </w:r>
          </w:p>
        </w:tc>
        <w:tc>
          <w:tcPr>
            <w:tcW w:w="858" w:type="pct"/>
            <w:tcBorders>
              <w:top w:val="single" w:sz="4" w:space="0" w:color="auto"/>
              <w:left w:val="nil"/>
              <w:bottom w:val="double" w:sz="6" w:space="0" w:color="auto"/>
              <w:right w:val="nil"/>
            </w:tcBorders>
          </w:tcPr>
          <w:p w14:paraId="416DFDF8" w14:textId="77777777" w:rsidR="00F450FB" w:rsidRDefault="00F450FB" w:rsidP="003E6892">
            <w:pPr>
              <w:ind w:left="142"/>
              <w:jc w:val="right"/>
              <w:rPr>
                <w:rFonts w:ascii="Calibri Light" w:hAnsi="Calibri Light" w:cs="Calibri Light"/>
                <w:i/>
                <w:iCs/>
                <w:sz w:val="20"/>
                <w:szCs w:val="20"/>
                <w:lang w:eastAsia="da-DK"/>
              </w:rPr>
            </w:pPr>
          </w:p>
          <w:p w14:paraId="33B4F9D2" w14:textId="77777777" w:rsidR="00F450FB" w:rsidRPr="00A84E1B" w:rsidRDefault="00F450FB" w:rsidP="003E6892">
            <w:pPr>
              <w:ind w:left="142"/>
              <w:jc w:val="right"/>
              <w:rPr>
                <w:rFonts w:ascii="Calibri Light" w:hAnsi="Calibri Light" w:cs="Calibri Light"/>
                <w:i/>
                <w:iCs/>
                <w:sz w:val="20"/>
                <w:szCs w:val="20"/>
                <w:lang w:eastAsia="da-DK"/>
              </w:rPr>
            </w:pPr>
            <w:r w:rsidRPr="00A84E1B">
              <w:rPr>
                <w:rFonts w:ascii="Calibri Light" w:hAnsi="Calibri Light" w:cs="Calibri Light"/>
                <w:i/>
                <w:iCs/>
                <w:sz w:val="20"/>
                <w:szCs w:val="20"/>
                <w:lang w:eastAsia="da-DK"/>
              </w:rPr>
              <w:t>41.255</w:t>
            </w:r>
          </w:p>
        </w:tc>
      </w:tr>
    </w:tbl>
    <w:p w14:paraId="0A6F2CB9" w14:textId="77777777" w:rsidR="00F450FB" w:rsidRPr="00A84E1B" w:rsidRDefault="00F450FB" w:rsidP="00F450FB">
      <w:pPr>
        <w:pStyle w:val="Brdtekst"/>
        <w:spacing w:before="1" w:line="276" w:lineRule="auto"/>
        <w:ind w:left="142" w:right="136"/>
        <w:jc w:val="both"/>
        <w:rPr>
          <w:rFonts w:ascii="Calibri Light" w:hAnsi="Calibri Light" w:cs="Calibri Light"/>
          <w:sz w:val="20"/>
          <w:szCs w:val="20"/>
          <w:lang w:val="da-DK"/>
        </w:rPr>
      </w:pPr>
      <w:r w:rsidRPr="00A84E1B">
        <w:rPr>
          <w:rFonts w:ascii="Calibri Light" w:hAnsi="Calibri Light" w:cs="Calibri Light"/>
          <w:sz w:val="20"/>
          <w:szCs w:val="20"/>
          <w:lang w:val="da-DK"/>
        </w:rPr>
        <w:t>*Hertil kommer 37 personer under 18 år</w:t>
      </w:r>
    </w:p>
    <w:p w14:paraId="66137724" w14:textId="77777777" w:rsidR="00F450FB" w:rsidRPr="00D97907" w:rsidRDefault="00F450FB" w:rsidP="00F450FB">
      <w:pPr>
        <w:ind w:left="142"/>
        <w:rPr>
          <w:sz w:val="18"/>
          <w:szCs w:val="18"/>
          <w:lang w:val="da-DK"/>
        </w:rPr>
      </w:pPr>
    </w:p>
    <w:p w14:paraId="13CE9A4A" w14:textId="77777777" w:rsidR="00F450FB" w:rsidRPr="00F450FB" w:rsidRDefault="00F450FB" w:rsidP="00F450FB">
      <w:pPr>
        <w:pStyle w:val="Brdtekst"/>
        <w:spacing w:before="1" w:line="276" w:lineRule="auto"/>
        <w:ind w:left="142" w:right="136"/>
        <w:jc w:val="both"/>
        <w:rPr>
          <w:rFonts w:ascii="Calibri Light" w:hAnsi="Calibri Light" w:cs="Calibri Light"/>
          <w:lang w:val="da-DK"/>
        </w:rPr>
      </w:pPr>
      <w:r w:rsidRPr="00F450FB">
        <w:rPr>
          <w:rFonts w:ascii="Calibri Light" w:hAnsi="Calibri Light" w:cs="Calibri Light"/>
          <w:lang w:val="da-DK"/>
        </w:rPr>
        <w:t>Samlet vækst i antal personer på bosteder: 72 personer svarende til en stigning på 19 %.</w:t>
      </w:r>
    </w:p>
    <w:p w14:paraId="7801C62C" w14:textId="77777777" w:rsidR="00F450FB" w:rsidRPr="00F450FB" w:rsidRDefault="00F450FB" w:rsidP="00F450FB">
      <w:pPr>
        <w:pStyle w:val="Brdtekst"/>
        <w:spacing w:before="1" w:line="276" w:lineRule="auto"/>
        <w:ind w:left="142" w:right="136"/>
        <w:jc w:val="both"/>
        <w:rPr>
          <w:rFonts w:ascii="Calibri Light" w:hAnsi="Calibri Light" w:cs="Calibri Light"/>
          <w:lang w:val="da-DK"/>
        </w:rPr>
      </w:pPr>
      <w:r w:rsidRPr="00F450FB">
        <w:rPr>
          <w:rFonts w:ascii="Calibri Light" w:hAnsi="Calibri Light" w:cs="Calibri Light"/>
          <w:lang w:val="da-DK"/>
        </w:rPr>
        <w:t>Samlet vækst i antal opholdsdage på bosteder: 4.754 svarende til en stigning på 12 %.</w:t>
      </w:r>
    </w:p>
    <w:p w14:paraId="771C7626" w14:textId="77777777" w:rsidR="00F450FB" w:rsidRPr="00F450FB" w:rsidRDefault="00F450FB" w:rsidP="00F450FB">
      <w:pPr>
        <w:pStyle w:val="Brdtekst"/>
        <w:spacing w:before="1" w:line="276" w:lineRule="auto"/>
        <w:ind w:left="142" w:right="136"/>
        <w:jc w:val="both"/>
        <w:rPr>
          <w:rFonts w:ascii="Calibri Light" w:hAnsi="Calibri Light" w:cs="Calibri Light"/>
          <w:lang w:val="da-DK"/>
        </w:rPr>
      </w:pPr>
      <w:r w:rsidRPr="00F450FB">
        <w:rPr>
          <w:rFonts w:ascii="Calibri Light" w:hAnsi="Calibri Light" w:cs="Calibri Light"/>
          <w:lang w:val="da-DK"/>
        </w:rPr>
        <w:t xml:space="preserve">Dog bemærkes det at meget af stigningen skyldes tilkomsten af Redernes Krisecenter Midtjylland, der ikke </w:t>
      </w:r>
      <w:r w:rsidRPr="00F450FB">
        <w:rPr>
          <w:rFonts w:ascii="Calibri Light" w:hAnsi="Calibri Light" w:cs="Calibri Light"/>
          <w:lang w:val="da-DK"/>
        </w:rPr>
        <w:lastRenderedPageBreak/>
        <w:t>var medregnet for 2021.</w:t>
      </w:r>
    </w:p>
    <w:p w14:paraId="19ED8CDD" w14:textId="77777777" w:rsidR="00F450FB" w:rsidRPr="007A1D1B" w:rsidRDefault="00F450FB" w:rsidP="00F450FB">
      <w:pPr>
        <w:pStyle w:val="Overskrift1"/>
        <w:ind w:left="0"/>
        <w:rPr>
          <w:rFonts w:ascii="Calibri Light" w:hAnsi="Calibri Light" w:cs="Calibri Light"/>
          <w:color w:val="365F91" w:themeColor="accent1" w:themeShade="BF"/>
          <w:w w:val="105"/>
          <w:sz w:val="24"/>
          <w:szCs w:val="24"/>
          <w:lang w:val="da-DK"/>
        </w:rPr>
      </w:pPr>
    </w:p>
    <w:p w14:paraId="64288BD5" w14:textId="64B1A97B" w:rsidR="001F1CF0" w:rsidRPr="007A1D1B" w:rsidRDefault="001F1CF0" w:rsidP="00A84E1B">
      <w:pPr>
        <w:pStyle w:val="Overskrift2"/>
        <w:ind w:left="142"/>
        <w:rPr>
          <w:rFonts w:ascii="Calibri Light" w:hAnsi="Calibri Light" w:cs="Calibri Light"/>
          <w:color w:val="365F91" w:themeColor="accent1" w:themeShade="BF"/>
          <w:sz w:val="24"/>
          <w:szCs w:val="24"/>
          <w:lang w:val="da-DK"/>
        </w:rPr>
      </w:pPr>
      <w:r w:rsidRPr="007A1D1B">
        <w:rPr>
          <w:rFonts w:ascii="Calibri Light" w:hAnsi="Calibri Light" w:cs="Calibri Light"/>
          <w:color w:val="365F91" w:themeColor="accent1" w:themeShade="BF"/>
          <w:sz w:val="24"/>
          <w:szCs w:val="24"/>
          <w:lang w:val="da-DK"/>
        </w:rPr>
        <w:t>Udvikling i økonomiske forhold</w:t>
      </w:r>
    </w:p>
    <w:p w14:paraId="02894DBD" w14:textId="77777777" w:rsidR="001F1CF0" w:rsidRPr="00F450FB" w:rsidRDefault="001F1CF0" w:rsidP="00A84E1B">
      <w:pPr>
        <w:pStyle w:val="Brdtekst"/>
        <w:spacing w:before="1" w:line="276" w:lineRule="auto"/>
        <w:ind w:left="142" w:right="136"/>
        <w:jc w:val="both"/>
        <w:rPr>
          <w:rFonts w:ascii="Calibri Light" w:hAnsi="Calibri Light" w:cs="Calibri Light"/>
          <w:lang w:val="da-DK"/>
        </w:rPr>
      </w:pPr>
      <w:r w:rsidRPr="00F450FB">
        <w:rPr>
          <w:rFonts w:ascii="Calibri Light" w:hAnsi="Calibri Light" w:cs="Calibri Light"/>
          <w:lang w:val="da-DK"/>
        </w:rPr>
        <w:t xml:space="preserve">Nærværende regnskab omfatter Landsorganisationen, Rederne, genbrugsbutikkerne samt </w:t>
      </w:r>
      <w:proofErr w:type="spellStart"/>
      <w:r w:rsidRPr="00F450FB">
        <w:rPr>
          <w:rFonts w:ascii="Calibri Light" w:hAnsi="Calibri Light" w:cs="Calibri Light"/>
          <w:lang w:val="da-DK"/>
        </w:rPr>
        <w:t>RedenUng</w:t>
      </w:r>
      <w:proofErr w:type="spellEnd"/>
      <w:r w:rsidRPr="00F450FB">
        <w:rPr>
          <w:rFonts w:ascii="Calibri Light" w:hAnsi="Calibri Light" w:cs="Calibri Light"/>
          <w:lang w:val="da-DK"/>
        </w:rPr>
        <w:t xml:space="preserve"> og forskellige fælles projekter, så som grønlænderprojektet, exitprojekter, metodeprojektet og </w:t>
      </w:r>
      <w:proofErr w:type="spellStart"/>
      <w:r w:rsidRPr="00F450FB">
        <w:rPr>
          <w:rFonts w:ascii="Calibri Light" w:hAnsi="Calibri Light" w:cs="Calibri Light"/>
          <w:lang w:val="da-DK"/>
        </w:rPr>
        <w:t>RedenUng</w:t>
      </w:r>
      <w:proofErr w:type="spellEnd"/>
      <w:r w:rsidRPr="00F450FB">
        <w:rPr>
          <w:rFonts w:ascii="Calibri Light" w:hAnsi="Calibri Light" w:cs="Calibri Light"/>
          <w:lang w:val="da-DK"/>
        </w:rPr>
        <w:t xml:space="preserve">. </w:t>
      </w:r>
      <w:proofErr w:type="spellStart"/>
      <w:r w:rsidRPr="00F450FB">
        <w:rPr>
          <w:rFonts w:ascii="Calibri Light" w:hAnsi="Calibri Light" w:cs="Calibri Light"/>
          <w:lang w:val="da-DK"/>
        </w:rPr>
        <w:t>Kontaktcenteret</w:t>
      </w:r>
      <w:proofErr w:type="spellEnd"/>
      <w:r w:rsidRPr="00F450FB">
        <w:rPr>
          <w:rFonts w:ascii="Calibri Light" w:hAnsi="Calibri Light" w:cs="Calibri Light"/>
          <w:lang w:val="da-DK"/>
        </w:rPr>
        <w:t xml:space="preserve"> Vesterbro, krisecentrene og herbergerne drives som selvejende institutioner og har selvstændige regnskaber.</w:t>
      </w:r>
    </w:p>
    <w:p w14:paraId="6877F997" w14:textId="77777777" w:rsidR="001F1CF0" w:rsidRPr="00F450FB" w:rsidRDefault="001F1CF0" w:rsidP="00A84E1B">
      <w:pPr>
        <w:pStyle w:val="Brdtekst"/>
        <w:spacing w:before="10"/>
        <w:ind w:left="142"/>
        <w:rPr>
          <w:rFonts w:ascii="Calibri Light" w:hAnsi="Calibri Light" w:cs="Calibri Light"/>
          <w:lang w:val="da-DK"/>
        </w:rPr>
      </w:pPr>
    </w:p>
    <w:p w14:paraId="5DAEFCF5" w14:textId="71087CD3" w:rsidR="001F1CF0" w:rsidRPr="00F450FB" w:rsidRDefault="001F1CF0" w:rsidP="00A84E1B">
      <w:pPr>
        <w:pStyle w:val="Brdtekst"/>
        <w:spacing w:line="276" w:lineRule="auto"/>
        <w:ind w:left="142" w:right="134"/>
        <w:jc w:val="both"/>
        <w:rPr>
          <w:rFonts w:ascii="Calibri Light" w:hAnsi="Calibri Light" w:cs="Calibri Light"/>
          <w:lang w:val="da-DK"/>
        </w:rPr>
      </w:pPr>
      <w:r w:rsidRPr="00F450FB">
        <w:rPr>
          <w:rFonts w:ascii="Calibri Light" w:hAnsi="Calibri Light" w:cs="Calibri Light"/>
          <w:lang w:val="da-DK"/>
        </w:rPr>
        <w:t xml:space="preserve">Landsorganisationens årsregnskab viser et positivt resultat </w:t>
      </w:r>
      <w:r w:rsidR="00F21EAD" w:rsidRPr="00F450FB">
        <w:rPr>
          <w:rFonts w:ascii="Calibri Light" w:hAnsi="Calibri Light" w:cs="Calibri Light"/>
          <w:lang w:val="da-DK"/>
        </w:rPr>
        <w:t>godt</w:t>
      </w:r>
      <w:r w:rsidRPr="00F450FB">
        <w:rPr>
          <w:rFonts w:ascii="Calibri Light" w:hAnsi="Calibri Light" w:cs="Calibri Light"/>
          <w:lang w:val="da-DK"/>
        </w:rPr>
        <w:t xml:space="preserve"> </w:t>
      </w:r>
      <w:r w:rsidR="00B20E31" w:rsidRPr="00F450FB">
        <w:rPr>
          <w:rFonts w:ascii="Calibri Light" w:hAnsi="Calibri Light" w:cs="Calibri Light"/>
          <w:lang w:val="da-DK"/>
        </w:rPr>
        <w:t>570.000</w:t>
      </w:r>
      <w:r w:rsidR="008B5611" w:rsidRPr="00F450FB">
        <w:rPr>
          <w:rFonts w:ascii="Calibri Light" w:hAnsi="Calibri Light" w:cs="Calibri Light"/>
          <w:lang w:val="da-DK"/>
        </w:rPr>
        <w:t xml:space="preserve"> </w:t>
      </w:r>
      <w:r w:rsidRPr="00F450FB">
        <w:rPr>
          <w:rFonts w:ascii="Calibri Light" w:hAnsi="Calibri Light" w:cs="Calibri Light"/>
          <w:lang w:val="da-DK"/>
        </w:rPr>
        <w:t xml:space="preserve">kr. mod et forventet underskud på </w:t>
      </w:r>
      <w:r w:rsidR="00F21EAD" w:rsidRPr="00F450FB">
        <w:rPr>
          <w:rFonts w:ascii="Calibri Light" w:hAnsi="Calibri Light" w:cs="Calibri Light"/>
          <w:lang w:val="da-DK"/>
        </w:rPr>
        <w:t>770.000</w:t>
      </w:r>
      <w:r w:rsidRPr="00F450FB">
        <w:rPr>
          <w:rFonts w:ascii="Calibri Light" w:hAnsi="Calibri Light" w:cs="Calibri Light"/>
          <w:lang w:val="da-DK"/>
        </w:rPr>
        <w:t xml:space="preserve">. kr. Grundlaget for resultatet beskrives kort i de følgende afsnit. </w:t>
      </w:r>
    </w:p>
    <w:p w14:paraId="1D2B3173" w14:textId="77777777" w:rsidR="001F1CF0" w:rsidRPr="00F450FB" w:rsidRDefault="001F1CF0" w:rsidP="00A84E1B">
      <w:pPr>
        <w:pStyle w:val="Brdtekst"/>
        <w:spacing w:line="276" w:lineRule="auto"/>
        <w:ind w:left="142" w:right="134"/>
        <w:jc w:val="both"/>
        <w:rPr>
          <w:rFonts w:ascii="Calibri Light" w:hAnsi="Calibri Light" w:cs="Calibri Light"/>
          <w:lang w:val="da-DK"/>
        </w:rPr>
      </w:pPr>
    </w:p>
    <w:p w14:paraId="1D14D894" w14:textId="6B1262AE" w:rsidR="001F1CF0" w:rsidRPr="00F450FB" w:rsidRDefault="001F1CF0" w:rsidP="00A84E1B">
      <w:pPr>
        <w:pStyle w:val="Brdtekst"/>
        <w:spacing w:line="276" w:lineRule="auto"/>
        <w:ind w:left="142" w:right="134"/>
        <w:jc w:val="both"/>
        <w:rPr>
          <w:rFonts w:ascii="Calibri Light" w:hAnsi="Calibri Light" w:cs="Calibri Light"/>
          <w:lang w:val="da-DK"/>
        </w:rPr>
      </w:pPr>
      <w:r w:rsidRPr="00F450FB">
        <w:rPr>
          <w:rFonts w:ascii="Calibri Light" w:hAnsi="Calibri Light" w:cs="Calibri Light"/>
          <w:lang w:val="da-DK"/>
        </w:rPr>
        <w:t xml:space="preserve">Resultatet af den ordinære drift - før tilskud fra landsorganisationen til udviklingsprojekter samt henlæggelser til særlige formål – udgør et </w:t>
      </w:r>
      <w:r w:rsidR="000E1C27" w:rsidRPr="00F450FB">
        <w:rPr>
          <w:rFonts w:ascii="Calibri Light" w:hAnsi="Calibri Light" w:cs="Calibri Light"/>
          <w:lang w:val="da-DK"/>
        </w:rPr>
        <w:t xml:space="preserve">underskud på </w:t>
      </w:r>
      <w:r w:rsidR="006B2ABC" w:rsidRPr="00F450FB">
        <w:rPr>
          <w:rFonts w:ascii="Calibri Light" w:hAnsi="Calibri Light" w:cs="Calibri Light"/>
          <w:lang w:val="da-DK"/>
        </w:rPr>
        <w:t xml:space="preserve">godt 8,6 </w:t>
      </w:r>
      <w:r w:rsidRPr="00F450FB">
        <w:rPr>
          <w:rFonts w:ascii="Calibri Light" w:hAnsi="Calibri Light" w:cs="Calibri Light"/>
          <w:lang w:val="da-DK"/>
        </w:rPr>
        <w:t>mio.kr. der primært kan henføres til</w:t>
      </w:r>
      <w:r w:rsidR="00D4502E" w:rsidRPr="00F450FB">
        <w:rPr>
          <w:rFonts w:ascii="Calibri Light" w:hAnsi="Calibri Light" w:cs="Calibri Light"/>
          <w:lang w:val="da-DK"/>
        </w:rPr>
        <w:t xml:space="preserve"> </w:t>
      </w:r>
      <w:r w:rsidR="00215B87" w:rsidRPr="00F450FB">
        <w:rPr>
          <w:rFonts w:ascii="Calibri Light" w:hAnsi="Calibri Light" w:cs="Calibri Light"/>
          <w:lang w:val="da-DK"/>
        </w:rPr>
        <w:t>at de</w:t>
      </w:r>
      <w:r w:rsidR="00801A08">
        <w:rPr>
          <w:rFonts w:ascii="Calibri Light" w:hAnsi="Calibri Light" w:cs="Calibri Light"/>
          <w:lang w:val="da-DK"/>
        </w:rPr>
        <w:t xml:space="preserve">t har været muligt at </w:t>
      </w:r>
      <w:r w:rsidR="00215B87" w:rsidRPr="00F450FB">
        <w:rPr>
          <w:rFonts w:ascii="Calibri Light" w:hAnsi="Calibri Light" w:cs="Calibri Light"/>
          <w:lang w:val="da-DK"/>
        </w:rPr>
        <w:t>afhold</w:t>
      </w:r>
      <w:r w:rsidR="00801A08">
        <w:rPr>
          <w:rFonts w:ascii="Calibri Light" w:hAnsi="Calibri Light" w:cs="Calibri Light"/>
          <w:lang w:val="da-DK"/>
        </w:rPr>
        <w:t>e</w:t>
      </w:r>
      <w:r w:rsidR="00215B87" w:rsidRPr="00F450FB">
        <w:rPr>
          <w:rFonts w:ascii="Calibri Light" w:hAnsi="Calibri Light" w:cs="Calibri Light"/>
          <w:lang w:val="da-DK"/>
        </w:rPr>
        <w:t xml:space="preserve"> væsentligt </w:t>
      </w:r>
      <w:r w:rsidR="003469FC" w:rsidRPr="00F450FB">
        <w:rPr>
          <w:rFonts w:ascii="Calibri Light" w:hAnsi="Calibri Light" w:cs="Calibri Light"/>
          <w:lang w:val="da-DK"/>
        </w:rPr>
        <w:t xml:space="preserve">flere </w:t>
      </w:r>
      <w:r w:rsidR="00D4502E" w:rsidRPr="00F450FB">
        <w:rPr>
          <w:rFonts w:ascii="Calibri Light" w:hAnsi="Calibri Light" w:cs="Calibri Light"/>
          <w:lang w:val="da-DK"/>
        </w:rPr>
        <w:t xml:space="preserve">projektudgifter finansieret af </w:t>
      </w:r>
      <w:r w:rsidR="00734D75">
        <w:rPr>
          <w:rFonts w:ascii="Calibri Light" w:hAnsi="Calibri Light" w:cs="Calibri Light"/>
          <w:lang w:val="da-DK"/>
        </w:rPr>
        <w:t xml:space="preserve">frie midler og </w:t>
      </w:r>
      <w:r w:rsidR="00D4502E" w:rsidRPr="00F450FB">
        <w:rPr>
          <w:rFonts w:ascii="Calibri Light" w:hAnsi="Calibri Light" w:cs="Calibri Light"/>
          <w:lang w:val="da-DK"/>
        </w:rPr>
        <w:t>øremærkede midler</w:t>
      </w:r>
      <w:r w:rsidR="003469FC" w:rsidRPr="00F450FB">
        <w:rPr>
          <w:rFonts w:ascii="Calibri Light" w:hAnsi="Calibri Light" w:cs="Calibri Light"/>
          <w:lang w:val="da-DK"/>
        </w:rPr>
        <w:t>, end der var budgetteret med</w:t>
      </w:r>
      <w:r w:rsidR="00D4502E" w:rsidRPr="00F450FB">
        <w:rPr>
          <w:rFonts w:ascii="Calibri Light" w:hAnsi="Calibri Light" w:cs="Calibri Light"/>
          <w:lang w:val="da-DK"/>
        </w:rPr>
        <w:t xml:space="preserve">. </w:t>
      </w:r>
      <w:r w:rsidRPr="00F450FB">
        <w:rPr>
          <w:rFonts w:ascii="Calibri Light" w:hAnsi="Calibri Light" w:cs="Calibri Light"/>
          <w:lang w:val="da-DK"/>
        </w:rPr>
        <w:t xml:space="preserve"> </w:t>
      </w:r>
    </w:p>
    <w:p w14:paraId="43C56A66" w14:textId="77777777" w:rsidR="001F1CF0" w:rsidRPr="00F450FB" w:rsidRDefault="001F1CF0" w:rsidP="00A84E1B">
      <w:pPr>
        <w:pStyle w:val="Brdtekst"/>
        <w:spacing w:before="6"/>
        <w:ind w:left="142"/>
        <w:rPr>
          <w:rFonts w:ascii="Calibri Light" w:hAnsi="Calibri Light" w:cs="Calibri Light"/>
          <w:lang w:val="da-DK"/>
        </w:rPr>
      </w:pPr>
    </w:p>
    <w:p w14:paraId="078FB395" w14:textId="7F7F115F" w:rsidR="001F1CF0" w:rsidRPr="00F450FB" w:rsidRDefault="001F1CF0" w:rsidP="00A84E1B">
      <w:pPr>
        <w:pStyle w:val="Brdtekst"/>
        <w:spacing w:line="276" w:lineRule="auto"/>
        <w:ind w:left="142" w:right="133"/>
        <w:jc w:val="both"/>
        <w:rPr>
          <w:rFonts w:ascii="Calibri Light" w:hAnsi="Calibri Light" w:cs="Calibri Light"/>
          <w:lang w:val="da-DK"/>
        </w:rPr>
      </w:pPr>
      <w:r w:rsidRPr="00F450FB">
        <w:rPr>
          <w:rFonts w:ascii="Calibri Light" w:hAnsi="Calibri Light" w:cs="Calibri Light"/>
          <w:lang w:val="da-DK"/>
        </w:rPr>
        <w:t xml:space="preserve">Landsorganisationens samlede indtægter flugter i 2022 godt med det budgetterede, </w:t>
      </w:r>
      <w:r w:rsidR="007B0F32" w:rsidRPr="00F450FB">
        <w:rPr>
          <w:rFonts w:ascii="Calibri Light" w:hAnsi="Calibri Light" w:cs="Calibri Light"/>
          <w:lang w:val="da-DK"/>
        </w:rPr>
        <w:t>om end</w:t>
      </w:r>
      <w:r w:rsidR="00BC2753" w:rsidRPr="00F450FB">
        <w:rPr>
          <w:rFonts w:ascii="Calibri Light" w:hAnsi="Calibri Light" w:cs="Calibri Light"/>
          <w:lang w:val="da-DK"/>
        </w:rPr>
        <w:t xml:space="preserve"> </w:t>
      </w:r>
      <w:r w:rsidR="00545D32" w:rsidRPr="00F450FB">
        <w:rPr>
          <w:rFonts w:ascii="Calibri Light" w:hAnsi="Calibri Light" w:cs="Calibri Light"/>
          <w:lang w:val="da-DK"/>
        </w:rPr>
        <w:t xml:space="preserve">det </w:t>
      </w:r>
      <w:r w:rsidRPr="00F450FB">
        <w:rPr>
          <w:rFonts w:ascii="Calibri Light" w:hAnsi="Calibri Light" w:cs="Calibri Light"/>
          <w:lang w:val="da-DK"/>
        </w:rPr>
        <w:t xml:space="preserve">lykkedes at indsamle </w:t>
      </w:r>
      <w:r w:rsidR="00F44965" w:rsidRPr="00F450FB">
        <w:rPr>
          <w:rFonts w:ascii="Calibri Light" w:hAnsi="Calibri Light" w:cs="Calibri Light"/>
          <w:lang w:val="da-DK"/>
        </w:rPr>
        <w:t>væsentligt flere private midler, end der var budgettere</w:t>
      </w:r>
      <w:r w:rsidR="009061FB" w:rsidRPr="00F450FB">
        <w:rPr>
          <w:rFonts w:ascii="Calibri Light" w:hAnsi="Calibri Light" w:cs="Calibri Light"/>
          <w:lang w:val="da-DK"/>
        </w:rPr>
        <w:t>t</w:t>
      </w:r>
      <w:r w:rsidR="007B0F32" w:rsidRPr="00F450FB">
        <w:rPr>
          <w:rFonts w:ascii="Calibri Light" w:hAnsi="Calibri Light" w:cs="Calibri Light"/>
          <w:lang w:val="da-DK"/>
        </w:rPr>
        <w:t>,</w:t>
      </w:r>
      <w:r w:rsidR="002D0DCC" w:rsidRPr="00F450FB">
        <w:rPr>
          <w:rFonts w:ascii="Calibri Light" w:hAnsi="Calibri Light" w:cs="Calibri Light"/>
          <w:lang w:val="da-DK"/>
        </w:rPr>
        <w:t xml:space="preserve"> (5,9 mio. kr</w:t>
      </w:r>
      <w:r w:rsidR="00EA16AE" w:rsidRPr="00F450FB">
        <w:rPr>
          <w:rFonts w:ascii="Calibri Light" w:hAnsi="Calibri Light" w:cs="Calibri Light"/>
          <w:lang w:val="da-DK"/>
        </w:rPr>
        <w:t>.</w:t>
      </w:r>
      <w:r w:rsidR="002D0DCC" w:rsidRPr="00F450FB">
        <w:rPr>
          <w:rFonts w:ascii="Calibri Light" w:hAnsi="Calibri Light" w:cs="Calibri Light"/>
          <w:lang w:val="da-DK"/>
        </w:rPr>
        <w:t xml:space="preserve"> mod de budgetterede </w:t>
      </w:r>
      <w:r w:rsidR="00EA16AE" w:rsidRPr="00F450FB">
        <w:rPr>
          <w:rFonts w:ascii="Calibri Light" w:hAnsi="Calibri Light" w:cs="Calibri Light"/>
          <w:lang w:val="da-DK"/>
        </w:rPr>
        <w:t>2,5 mio. kr.),</w:t>
      </w:r>
      <w:r w:rsidR="007B0F32" w:rsidRPr="00F450FB">
        <w:rPr>
          <w:rFonts w:ascii="Calibri Light" w:hAnsi="Calibri Light" w:cs="Calibri Light"/>
          <w:lang w:val="da-DK"/>
        </w:rPr>
        <w:t xml:space="preserve"> væsentligt færre offentlige midler, end der var budgetteret med </w:t>
      </w:r>
      <w:r w:rsidR="00EA16AE" w:rsidRPr="00F450FB">
        <w:rPr>
          <w:rFonts w:ascii="Calibri Light" w:hAnsi="Calibri Light" w:cs="Calibri Light"/>
          <w:lang w:val="da-DK"/>
        </w:rPr>
        <w:t xml:space="preserve">(knap 1 mio. kr. mod </w:t>
      </w:r>
      <w:r w:rsidR="00FF43B7" w:rsidRPr="00F450FB">
        <w:rPr>
          <w:rFonts w:ascii="Calibri Light" w:hAnsi="Calibri Light" w:cs="Calibri Light"/>
          <w:lang w:val="da-DK"/>
        </w:rPr>
        <w:t>de 6,7 mi</w:t>
      </w:r>
      <w:r w:rsidR="004D589C" w:rsidRPr="00F450FB">
        <w:rPr>
          <w:rFonts w:ascii="Calibri Light" w:hAnsi="Calibri Light" w:cs="Calibri Light"/>
          <w:lang w:val="da-DK"/>
        </w:rPr>
        <w:t>o</w:t>
      </w:r>
      <w:r w:rsidR="00FF43B7" w:rsidRPr="00F450FB">
        <w:rPr>
          <w:rFonts w:ascii="Calibri Light" w:hAnsi="Calibri Light" w:cs="Calibri Light"/>
          <w:lang w:val="da-DK"/>
        </w:rPr>
        <w:t xml:space="preserve">. </w:t>
      </w:r>
      <w:r w:rsidR="004D589C" w:rsidRPr="00F450FB">
        <w:rPr>
          <w:rFonts w:ascii="Calibri Light" w:hAnsi="Calibri Light" w:cs="Calibri Light"/>
          <w:lang w:val="da-DK"/>
        </w:rPr>
        <w:t>k</w:t>
      </w:r>
      <w:r w:rsidR="00FF43B7" w:rsidRPr="00F450FB">
        <w:rPr>
          <w:rFonts w:ascii="Calibri Light" w:hAnsi="Calibri Light" w:cs="Calibri Light"/>
          <w:lang w:val="da-DK"/>
        </w:rPr>
        <w:t>r.</w:t>
      </w:r>
      <w:r w:rsidR="006F1CA1" w:rsidRPr="00F450FB">
        <w:rPr>
          <w:rFonts w:ascii="Calibri Light" w:hAnsi="Calibri Light" w:cs="Calibri Light"/>
          <w:lang w:val="da-DK"/>
        </w:rPr>
        <w:t>,</w:t>
      </w:r>
      <w:r w:rsidR="00FF43B7" w:rsidRPr="00F450FB">
        <w:rPr>
          <w:rFonts w:ascii="Calibri Light" w:hAnsi="Calibri Light" w:cs="Calibri Light"/>
          <w:lang w:val="da-DK"/>
        </w:rPr>
        <w:t xml:space="preserve"> der var budgetteret </w:t>
      </w:r>
      <w:r w:rsidR="00AC31AC" w:rsidRPr="00F450FB">
        <w:rPr>
          <w:rFonts w:ascii="Calibri Light" w:hAnsi="Calibri Light" w:cs="Calibri Light"/>
          <w:lang w:val="da-DK"/>
        </w:rPr>
        <w:t>med) og vi havde e</w:t>
      </w:r>
      <w:r w:rsidRPr="00F450FB">
        <w:rPr>
          <w:rFonts w:ascii="Calibri Light" w:hAnsi="Calibri Light" w:cs="Calibri Light"/>
          <w:lang w:val="da-DK"/>
        </w:rPr>
        <w:t xml:space="preserve">t underskud på vores finansielle poster på 1,44 mio. kr. mod et forventet overskud på 0,53 mio. kr. </w:t>
      </w:r>
      <w:r w:rsidR="00AC31AC" w:rsidRPr="00F450FB">
        <w:rPr>
          <w:rFonts w:ascii="Calibri Light" w:hAnsi="Calibri Light" w:cs="Calibri Light"/>
          <w:lang w:val="da-DK"/>
        </w:rPr>
        <w:t>Tabet på de finansielle poster</w:t>
      </w:r>
      <w:r w:rsidRPr="00F450FB">
        <w:rPr>
          <w:rFonts w:ascii="Calibri Light" w:hAnsi="Calibri Light" w:cs="Calibri Light"/>
          <w:lang w:val="da-DK"/>
        </w:rPr>
        <w:t xml:space="preserve"> vurderes at skyldes udviklingen i det finansielle marked siden begyndelsen af krigen i Ukraine. Denne udvikling har ført til en beslutning om frem over at fokusere på pas</w:t>
      </w:r>
      <w:r w:rsidR="00F7683D" w:rsidRPr="00F450FB">
        <w:rPr>
          <w:rFonts w:ascii="Calibri Light" w:hAnsi="Calibri Light" w:cs="Calibri Light"/>
          <w:lang w:val="da-DK"/>
        </w:rPr>
        <w:t>s</w:t>
      </w:r>
      <w:r w:rsidRPr="00F450FB">
        <w:rPr>
          <w:rFonts w:ascii="Calibri Light" w:hAnsi="Calibri Light" w:cs="Calibri Light"/>
          <w:lang w:val="da-DK"/>
        </w:rPr>
        <w:t xml:space="preserve">ive investeringer med større spredning. </w:t>
      </w:r>
    </w:p>
    <w:p w14:paraId="2EE91D84" w14:textId="77777777" w:rsidR="001F1CF0" w:rsidRPr="00F450FB" w:rsidRDefault="001F1CF0" w:rsidP="00A84E1B">
      <w:pPr>
        <w:pStyle w:val="Brdtekst"/>
        <w:spacing w:before="3"/>
        <w:ind w:left="142"/>
        <w:rPr>
          <w:rFonts w:ascii="Calibri Light" w:hAnsi="Calibri Light" w:cs="Calibri Light"/>
          <w:lang w:val="da-DK"/>
        </w:rPr>
      </w:pPr>
    </w:p>
    <w:p w14:paraId="709A1977" w14:textId="4C6A2412" w:rsidR="001F4007" w:rsidRPr="00F450FB" w:rsidRDefault="001F1CF0" w:rsidP="00A84E1B">
      <w:pPr>
        <w:pStyle w:val="Brdtekst"/>
        <w:spacing w:line="278" w:lineRule="auto"/>
        <w:ind w:left="142" w:right="132"/>
        <w:jc w:val="both"/>
        <w:rPr>
          <w:rFonts w:ascii="Calibri Light" w:hAnsi="Calibri Light" w:cs="Calibri Light"/>
          <w:lang w:val="da-DK"/>
        </w:rPr>
      </w:pPr>
      <w:r w:rsidRPr="00F450FB">
        <w:rPr>
          <w:rFonts w:ascii="Calibri Light" w:hAnsi="Calibri Light" w:cs="Calibri Light"/>
          <w:lang w:val="da-DK"/>
        </w:rPr>
        <w:t xml:space="preserve">På udgiftssiden har </w:t>
      </w:r>
      <w:proofErr w:type="spellStart"/>
      <w:proofErr w:type="gramStart"/>
      <w:r w:rsidRPr="00F450FB">
        <w:rPr>
          <w:rFonts w:ascii="Calibri Light" w:hAnsi="Calibri Light" w:cs="Calibri Light"/>
          <w:lang w:val="da-DK"/>
        </w:rPr>
        <w:t>KFUKs</w:t>
      </w:r>
      <w:proofErr w:type="spellEnd"/>
      <w:proofErr w:type="gramEnd"/>
      <w:r w:rsidRPr="00F450FB">
        <w:rPr>
          <w:rFonts w:ascii="Calibri Light" w:hAnsi="Calibri Light" w:cs="Calibri Light"/>
          <w:lang w:val="da-DK"/>
        </w:rPr>
        <w:t xml:space="preserve"> Sociale Arbejde i 2022 anvendt </w:t>
      </w:r>
      <w:r w:rsidR="00B023B7" w:rsidRPr="00F450FB">
        <w:rPr>
          <w:rFonts w:ascii="Calibri Light" w:hAnsi="Calibri Light" w:cs="Calibri Light"/>
          <w:lang w:val="da-DK"/>
        </w:rPr>
        <w:t xml:space="preserve">knap </w:t>
      </w:r>
      <w:r w:rsidR="003B6E3B" w:rsidRPr="00F450FB">
        <w:rPr>
          <w:rFonts w:ascii="Calibri Light" w:hAnsi="Calibri Light" w:cs="Calibri Light"/>
          <w:lang w:val="da-DK"/>
        </w:rPr>
        <w:t>6</w:t>
      </w:r>
      <w:r w:rsidR="00B023B7" w:rsidRPr="00F450FB">
        <w:rPr>
          <w:rFonts w:ascii="Calibri Light" w:hAnsi="Calibri Light" w:cs="Calibri Light"/>
          <w:lang w:val="da-DK"/>
        </w:rPr>
        <w:t xml:space="preserve">3 </w:t>
      </w:r>
      <w:r w:rsidRPr="00F450FB">
        <w:rPr>
          <w:rFonts w:ascii="Calibri Light" w:hAnsi="Calibri Light" w:cs="Calibri Light"/>
          <w:lang w:val="da-DK"/>
        </w:rPr>
        <w:t xml:space="preserve">mio. kr. mod et budget på </w:t>
      </w:r>
      <w:r w:rsidR="00B023B7" w:rsidRPr="00F450FB">
        <w:rPr>
          <w:rFonts w:ascii="Calibri Light" w:hAnsi="Calibri Light" w:cs="Calibri Light"/>
          <w:lang w:val="da-DK"/>
        </w:rPr>
        <w:t xml:space="preserve">knap 50 </w:t>
      </w:r>
      <w:r w:rsidR="001D567E" w:rsidRPr="00F450FB">
        <w:rPr>
          <w:rFonts w:ascii="Calibri Light" w:hAnsi="Calibri Light" w:cs="Calibri Light"/>
          <w:lang w:val="da-DK"/>
        </w:rPr>
        <w:t>mio. kr.</w:t>
      </w:r>
      <w:r w:rsidR="005F4166" w:rsidRPr="00F450FB">
        <w:rPr>
          <w:rFonts w:ascii="Calibri Light" w:hAnsi="Calibri Light" w:cs="Calibri Light"/>
          <w:lang w:val="da-DK"/>
        </w:rPr>
        <w:t xml:space="preserve"> Det forøgede forbrug i 2022 kan i al væsentlighed tilskrives</w:t>
      </w:r>
      <w:r w:rsidR="001E0F00" w:rsidRPr="00F450FB">
        <w:rPr>
          <w:rFonts w:ascii="Calibri Light" w:hAnsi="Calibri Light" w:cs="Calibri Light"/>
          <w:lang w:val="da-DK"/>
        </w:rPr>
        <w:t xml:space="preserve"> projektet</w:t>
      </w:r>
      <w:r w:rsidR="005F4166" w:rsidRPr="00F450FB">
        <w:rPr>
          <w:rFonts w:ascii="Calibri Light" w:hAnsi="Calibri Light" w:cs="Calibri Light"/>
          <w:lang w:val="da-DK"/>
        </w:rPr>
        <w:t xml:space="preserve"> ”Oplevelses</w:t>
      </w:r>
      <w:r w:rsidR="001E0F00" w:rsidRPr="00F450FB">
        <w:rPr>
          <w:rFonts w:ascii="Calibri Light" w:hAnsi="Calibri Light" w:cs="Calibri Light"/>
          <w:lang w:val="da-DK"/>
        </w:rPr>
        <w:t>midler til udsatte</w:t>
      </w:r>
      <w:r w:rsidR="005F4166" w:rsidRPr="00F450FB">
        <w:rPr>
          <w:rFonts w:ascii="Calibri Light" w:hAnsi="Calibri Light" w:cs="Calibri Light"/>
          <w:lang w:val="da-DK"/>
        </w:rPr>
        <w:t>”</w:t>
      </w:r>
      <w:r w:rsidR="001E0F00" w:rsidRPr="00F450FB">
        <w:rPr>
          <w:rFonts w:ascii="Calibri Light" w:hAnsi="Calibri Light" w:cs="Calibri Light"/>
          <w:lang w:val="da-DK"/>
        </w:rPr>
        <w:t xml:space="preserve">, som blev </w:t>
      </w:r>
      <w:r w:rsidR="002C56B1" w:rsidRPr="00F450FB">
        <w:rPr>
          <w:rFonts w:ascii="Calibri Light" w:hAnsi="Calibri Light" w:cs="Calibri Light"/>
          <w:lang w:val="da-DK"/>
        </w:rPr>
        <w:t xml:space="preserve">uddelt i forbindelse med </w:t>
      </w:r>
      <w:proofErr w:type="spellStart"/>
      <w:r w:rsidR="002C56B1" w:rsidRPr="00F450FB">
        <w:rPr>
          <w:rFonts w:ascii="Calibri Light" w:hAnsi="Calibri Light" w:cs="Calibri Light"/>
          <w:lang w:val="da-DK"/>
        </w:rPr>
        <w:t>corona</w:t>
      </w:r>
      <w:proofErr w:type="spellEnd"/>
      <w:r w:rsidR="002C56B1" w:rsidRPr="00F450FB">
        <w:rPr>
          <w:rFonts w:ascii="Calibri Light" w:hAnsi="Calibri Light" w:cs="Calibri Light"/>
          <w:lang w:val="da-DK"/>
        </w:rPr>
        <w:t>-pandemien</w:t>
      </w:r>
      <w:r w:rsidR="00FC7216" w:rsidRPr="00F450FB">
        <w:rPr>
          <w:rFonts w:ascii="Calibri Light" w:hAnsi="Calibri Light" w:cs="Calibri Light"/>
          <w:lang w:val="da-DK"/>
        </w:rPr>
        <w:t xml:space="preserve"> samt andre projekter, som har været til stor gavn for institutionernes brugere</w:t>
      </w:r>
      <w:r w:rsidR="00AA1171" w:rsidRPr="00F450FB">
        <w:rPr>
          <w:rFonts w:ascii="Calibri Light" w:hAnsi="Calibri Light" w:cs="Calibri Light"/>
          <w:lang w:val="da-DK"/>
        </w:rPr>
        <w:t>.</w:t>
      </w:r>
      <w:r w:rsidR="00AE5527" w:rsidRPr="00F450FB">
        <w:rPr>
          <w:rFonts w:ascii="Calibri Light" w:hAnsi="Calibri Light" w:cs="Calibri Light"/>
          <w:lang w:val="da-DK"/>
        </w:rPr>
        <w:t xml:space="preserve"> Førstnævnte har</w:t>
      </w:r>
      <w:r w:rsidR="00671F69" w:rsidRPr="00F450FB">
        <w:rPr>
          <w:rFonts w:ascii="Calibri Light" w:hAnsi="Calibri Light" w:cs="Calibri Light"/>
          <w:lang w:val="da-DK"/>
        </w:rPr>
        <w:t xml:space="preserve"> blandt andet</w:t>
      </w:r>
      <w:r w:rsidR="00AE5527" w:rsidRPr="00F450FB">
        <w:rPr>
          <w:rFonts w:ascii="Calibri Light" w:hAnsi="Calibri Light" w:cs="Calibri Light"/>
          <w:lang w:val="da-DK"/>
        </w:rPr>
        <w:t xml:space="preserve"> bidraget til afholdelse af </w:t>
      </w:r>
      <w:r w:rsidR="00587637" w:rsidRPr="00F450FB">
        <w:rPr>
          <w:rFonts w:ascii="Calibri Light" w:hAnsi="Calibri Light" w:cs="Calibri Light"/>
          <w:lang w:val="da-DK"/>
        </w:rPr>
        <w:t xml:space="preserve">vores jubilæumsarrangementer, som beskrevet ovenfor. </w:t>
      </w:r>
      <w:r w:rsidR="001F4007" w:rsidRPr="00F450FB">
        <w:rPr>
          <w:rFonts w:ascii="Calibri Light" w:hAnsi="Calibri Light" w:cs="Calibri Light"/>
          <w:lang w:val="da-DK"/>
        </w:rPr>
        <w:t xml:space="preserve"> </w:t>
      </w:r>
      <w:r w:rsidR="002C56B1" w:rsidRPr="00F450FB">
        <w:rPr>
          <w:rFonts w:ascii="Calibri Light" w:hAnsi="Calibri Light" w:cs="Calibri Light"/>
          <w:lang w:val="da-DK"/>
        </w:rPr>
        <w:t xml:space="preserve"> </w:t>
      </w:r>
    </w:p>
    <w:p w14:paraId="401E283F" w14:textId="238C64C6" w:rsidR="001F1CF0" w:rsidRPr="00F450FB" w:rsidRDefault="002C56B1" w:rsidP="00A84E1B">
      <w:pPr>
        <w:pStyle w:val="Brdtekst"/>
        <w:spacing w:line="278" w:lineRule="auto"/>
        <w:ind w:left="142" w:right="132"/>
        <w:jc w:val="both"/>
        <w:rPr>
          <w:rFonts w:ascii="Calibri Light" w:hAnsi="Calibri Light" w:cs="Calibri Light"/>
          <w:lang w:val="da-DK"/>
        </w:rPr>
      </w:pPr>
      <w:r w:rsidRPr="00F450FB">
        <w:rPr>
          <w:rFonts w:ascii="Calibri Light" w:hAnsi="Calibri Light" w:cs="Calibri Light"/>
          <w:lang w:val="da-DK"/>
        </w:rPr>
        <w:t>Det bemærkes</w:t>
      </w:r>
      <w:r w:rsidR="003B0FEA" w:rsidRPr="00F450FB">
        <w:rPr>
          <w:rFonts w:ascii="Calibri Light" w:hAnsi="Calibri Light" w:cs="Calibri Light"/>
          <w:lang w:val="da-DK"/>
        </w:rPr>
        <w:t xml:space="preserve">, </w:t>
      </w:r>
      <w:r w:rsidR="00534E3C" w:rsidRPr="00F450FB">
        <w:rPr>
          <w:rFonts w:ascii="Calibri Light" w:hAnsi="Calibri Light" w:cs="Calibri Light"/>
          <w:lang w:val="da-DK"/>
        </w:rPr>
        <w:t xml:space="preserve">at der </w:t>
      </w:r>
      <w:r w:rsidR="00587637" w:rsidRPr="00F450FB">
        <w:rPr>
          <w:rFonts w:ascii="Calibri Light" w:hAnsi="Calibri Light" w:cs="Calibri Light"/>
          <w:lang w:val="da-DK"/>
        </w:rPr>
        <w:t xml:space="preserve">fra regnskabsåret 2021 </w:t>
      </w:r>
      <w:r w:rsidR="00124B58" w:rsidRPr="00F450FB">
        <w:rPr>
          <w:rFonts w:ascii="Calibri Light" w:hAnsi="Calibri Light" w:cs="Calibri Light"/>
          <w:lang w:val="da-DK"/>
        </w:rPr>
        <w:t>er blevet overført 9,</w:t>
      </w:r>
      <w:r w:rsidR="00692ABA" w:rsidRPr="00F450FB">
        <w:rPr>
          <w:rFonts w:ascii="Calibri Light" w:hAnsi="Calibri Light" w:cs="Calibri Light"/>
          <w:lang w:val="da-DK"/>
        </w:rPr>
        <w:t>5</w:t>
      </w:r>
      <w:r w:rsidR="00124B58" w:rsidRPr="00F450FB">
        <w:rPr>
          <w:rFonts w:ascii="Calibri Light" w:hAnsi="Calibri Light" w:cs="Calibri Light"/>
          <w:lang w:val="da-DK"/>
        </w:rPr>
        <w:t xml:space="preserve"> mio. kr. </w:t>
      </w:r>
      <w:r w:rsidR="00B11FF8" w:rsidRPr="00F450FB">
        <w:rPr>
          <w:rFonts w:ascii="Calibri Light" w:hAnsi="Calibri Light" w:cs="Calibri Light"/>
          <w:lang w:val="da-DK"/>
        </w:rPr>
        <w:t xml:space="preserve">i </w:t>
      </w:r>
      <w:proofErr w:type="spellStart"/>
      <w:r w:rsidR="00B11FF8" w:rsidRPr="00F450FB">
        <w:rPr>
          <w:rFonts w:ascii="Calibri Light" w:hAnsi="Calibri Light" w:cs="Calibri Light"/>
          <w:lang w:val="da-DK"/>
        </w:rPr>
        <w:t>uforbrugte</w:t>
      </w:r>
      <w:proofErr w:type="spellEnd"/>
      <w:r w:rsidR="00B11FF8" w:rsidRPr="00F450FB">
        <w:rPr>
          <w:rFonts w:ascii="Calibri Light" w:hAnsi="Calibri Light" w:cs="Calibri Light"/>
          <w:lang w:val="da-DK"/>
        </w:rPr>
        <w:t xml:space="preserve"> projektmidler – igen størstedelen heraf fra ”Oplevelsesmidler til udsatte”</w:t>
      </w:r>
      <w:r w:rsidR="00671F69" w:rsidRPr="00F450FB">
        <w:rPr>
          <w:rFonts w:ascii="Calibri Light" w:hAnsi="Calibri Light" w:cs="Calibri Light"/>
          <w:lang w:val="da-DK"/>
        </w:rPr>
        <w:t xml:space="preserve"> -</w:t>
      </w:r>
      <w:r w:rsidR="00C52511" w:rsidRPr="00F450FB">
        <w:rPr>
          <w:rFonts w:ascii="Calibri Light" w:hAnsi="Calibri Light" w:cs="Calibri Light"/>
          <w:lang w:val="da-DK"/>
        </w:rPr>
        <w:t xml:space="preserve"> som således bidrager til det positive slutresultat</w:t>
      </w:r>
      <w:r w:rsidR="00671F69" w:rsidRPr="00F450FB">
        <w:rPr>
          <w:rFonts w:ascii="Calibri Light" w:hAnsi="Calibri Light" w:cs="Calibri Light"/>
          <w:lang w:val="da-DK"/>
        </w:rPr>
        <w:t xml:space="preserve"> uagtet merforbruget i 2022</w:t>
      </w:r>
      <w:r w:rsidR="00C52511" w:rsidRPr="00F450FB">
        <w:rPr>
          <w:rFonts w:ascii="Calibri Light" w:hAnsi="Calibri Light" w:cs="Calibri Light"/>
          <w:lang w:val="da-DK"/>
        </w:rPr>
        <w:t>.</w:t>
      </w:r>
      <w:r w:rsidR="001F1CF0" w:rsidRPr="00F450FB">
        <w:rPr>
          <w:rFonts w:ascii="Calibri Light" w:hAnsi="Calibri Light" w:cs="Calibri Light"/>
          <w:lang w:val="da-DK"/>
        </w:rPr>
        <w:t xml:space="preserve"> </w:t>
      </w:r>
    </w:p>
    <w:p w14:paraId="5FFAC3D0" w14:textId="77777777" w:rsidR="001F1CF0" w:rsidRPr="00F450FB" w:rsidRDefault="001F1CF0" w:rsidP="00A84E1B">
      <w:pPr>
        <w:pStyle w:val="Brdtekst"/>
        <w:spacing w:line="278" w:lineRule="auto"/>
        <w:ind w:left="142" w:right="132"/>
        <w:jc w:val="both"/>
        <w:rPr>
          <w:rFonts w:ascii="Calibri Light" w:hAnsi="Calibri Light" w:cs="Calibri Light"/>
          <w:lang w:val="da-DK"/>
        </w:rPr>
      </w:pPr>
    </w:p>
    <w:p w14:paraId="016102AD" w14:textId="258AA5EA" w:rsidR="001F1CF0" w:rsidRPr="00F450FB" w:rsidRDefault="001F1CF0" w:rsidP="00A84E1B">
      <w:pPr>
        <w:pStyle w:val="Brdtekst"/>
        <w:spacing w:line="278" w:lineRule="auto"/>
        <w:ind w:left="142" w:right="132"/>
        <w:jc w:val="both"/>
        <w:rPr>
          <w:rFonts w:ascii="Calibri Light" w:hAnsi="Calibri Light" w:cs="Calibri Light"/>
          <w:lang w:val="da-DK"/>
        </w:rPr>
      </w:pPr>
      <w:r w:rsidRPr="00F450FB">
        <w:rPr>
          <w:rFonts w:ascii="Calibri Light" w:hAnsi="Calibri Light" w:cs="Calibri Light"/>
          <w:lang w:val="da-DK"/>
        </w:rPr>
        <w:t>Der har været 537 kontingentindbetalinger i 2022 mod 560 i 2021. 25 medlemmer er enten døde, aktivt udmeldte, har ukendt adresse eller ønsker ingen kontakt. Der er 38, der har betalt kontingent for første gang i 2022. Medlemmer</w:t>
      </w:r>
      <w:r w:rsidR="00347490" w:rsidRPr="00F450FB">
        <w:rPr>
          <w:rFonts w:ascii="Calibri Light" w:hAnsi="Calibri Light" w:cs="Calibri Light"/>
          <w:lang w:val="da-DK"/>
        </w:rPr>
        <w:t>,</w:t>
      </w:r>
      <w:r w:rsidRPr="00F450FB">
        <w:rPr>
          <w:rFonts w:ascii="Calibri Light" w:hAnsi="Calibri Light" w:cs="Calibri Light"/>
          <w:lang w:val="da-DK"/>
        </w:rPr>
        <w:t xml:space="preserve"> der ikke har betalt kontingent i 2022, men heller ikke er aktivt udmeldte</w:t>
      </w:r>
      <w:r w:rsidR="00347490" w:rsidRPr="00F450FB">
        <w:rPr>
          <w:rFonts w:ascii="Calibri Light" w:hAnsi="Calibri Light" w:cs="Calibri Light"/>
          <w:lang w:val="da-DK"/>
        </w:rPr>
        <w:t>,</w:t>
      </w:r>
      <w:r w:rsidRPr="00F450FB">
        <w:rPr>
          <w:rFonts w:ascii="Calibri Light" w:hAnsi="Calibri Light" w:cs="Calibri Light"/>
          <w:lang w:val="da-DK"/>
        </w:rPr>
        <w:t xml:space="preserve"> forsøges i løbet af året generhvervet.</w:t>
      </w:r>
    </w:p>
    <w:p w14:paraId="36AA11E8" w14:textId="77777777" w:rsidR="00CB515D" w:rsidRPr="00F450FB" w:rsidRDefault="00CB515D" w:rsidP="00A84E1B">
      <w:pPr>
        <w:pStyle w:val="Brdtekst"/>
        <w:spacing w:line="278" w:lineRule="auto"/>
        <w:ind w:left="142" w:right="132"/>
        <w:jc w:val="both"/>
        <w:rPr>
          <w:rFonts w:ascii="Calibri Light" w:hAnsi="Calibri Light" w:cs="Calibri Light"/>
          <w:lang w:val="da-DK"/>
        </w:rPr>
      </w:pPr>
    </w:p>
    <w:p w14:paraId="4675E98E" w14:textId="77777777" w:rsidR="00CB515D" w:rsidRPr="00F450FB" w:rsidRDefault="00CB515D" w:rsidP="00A84E1B">
      <w:pPr>
        <w:pStyle w:val="Overskrift2"/>
        <w:ind w:left="142"/>
        <w:rPr>
          <w:rFonts w:ascii="Calibri Light" w:hAnsi="Calibri Light" w:cs="Calibri Light"/>
          <w:color w:val="365F91" w:themeColor="accent1" w:themeShade="BF"/>
          <w:sz w:val="22"/>
          <w:szCs w:val="22"/>
          <w:lang w:val="da-DK"/>
        </w:rPr>
      </w:pPr>
      <w:r w:rsidRPr="00F450FB">
        <w:rPr>
          <w:rFonts w:ascii="Calibri Light" w:hAnsi="Calibri Light" w:cs="Calibri Light"/>
          <w:color w:val="365F91" w:themeColor="accent1" w:themeShade="BF"/>
          <w:sz w:val="22"/>
          <w:szCs w:val="22"/>
          <w:lang w:val="da-DK"/>
        </w:rPr>
        <w:t>Fonde og legatdonationer</w:t>
      </w:r>
    </w:p>
    <w:p w14:paraId="348DBA10" w14:textId="150D1B3A" w:rsidR="00CB515D" w:rsidRPr="00F450FB" w:rsidRDefault="00CB515D" w:rsidP="00A84E1B">
      <w:pPr>
        <w:pStyle w:val="Brdtekst"/>
        <w:spacing w:line="278" w:lineRule="auto"/>
        <w:ind w:left="142" w:right="132"/>
        <w:jc w:val="both"/>
        <w:rPr>
          <w:rFonts w:ascii="Calibri Light" w:hAnsi="Calibri Light" w:cs="Calibri Light"/>
          <w:lang w:val="da-DK"/>
        </w:rPr>
      </w:pPr>
      <w:proofErr w:type="spellStart"/>
      <w:proofErr w:type="gramStart"/>
      <w:r w:rsidRPr="00F450FB">
        <w:rPr>
          <w:rFonts w:ascii="Calibri Light" w:hAnsi="Calibri Light" w:cs="Calibri Light"/>
          <w:lang w:val="da-DK"/>
        </w:rPr>
        <w:t>KFUKs</w:t>
      </w:r>
      <w:proofErr w:type="spellEnd"/>
      <w:proofErr w:type="gramEnd"/>
      <w:r w:rsidRPr="00F450FB">
        <w:rPr>
          <w:rFonts w:ascii="Calibri Light" w:hAnsi="Calibri Light" w:cs="Calibri Light"/>
          <w:lang w:val="da-DK"/>
        </w:rPr>
        <w:t xml:space="preserve"> Sociale Arbejde har også i 202</w:t>
      </w:r>
      <w:r w:rsidR="00003B98" w:rsidRPr="00F450FB">
        <w:rPr>
          <w:rFonts w:ascii="Calibri Light" w:hAnsi="Calibri Light" w:cs="Calibri Light"/>
          <w:lang w:val="da-DK"/>
        </w:rPr>
        <w:t>2</w:t>
      </w:r>
      <w:r w:rsidRPr="00F450FB">
        <w:rPr>
          <w:rFonts w:ascii="Calibri Light" w:hAnsi="Calibri Light" w:cs="Calibri Light"/>
          <w:lang w:val="da-DK"/>
        </w:rPr>
        <w:t xml:space="preserve"> modtaget væsentlig støtte til arbejdet fra private fonde og legater, og vi gerne benytte lejligheden til at takke for alle bidrag – store som små.</w:t>
      </w:r>
    </w:p>
    <w:p w14:paraId="279E9246" w14:textId="54A1FB30" w:rsidR="00CB515D" w:rsidRPr="00F450FB" w:rsidRDefault="00CB515D" w:rsidP="00A84E1B">
      <w:pPr>
        <w:pStyle w:val="Brdtekst"/>
        <w:spacing w:line="278" w:lineRule="auto"/>
        <w:ind w:left="142" w:right="132"/>
        <w:jc w:val="both"/>
        <w:rPr>
          <w:rFonts w:ascii="Calibri Light" w:hAnsi="Calibri Light" w:cs="Calibri Light"/>
          <w:lang w:val="da-DK"/>
        </w:rPr>
      </w:pPr>
      <w:r w:rsidRPr="00F450FB">
        <w:rPr>
          <w:rFonts w:ascii="Calibri Light" w:hAnsi="Calibri Light" w:cs="Calibri Light"/>
          <w:lang w:val="da-DK"/>
        </w:rPr>
        <w:t xml:space="preserve">Midlerne anvendes til at nå flere af </w:t>
      </w:r>
      <w:proofErr w:type="spellStart"/>
      <w:proofErr w:type="gramStart"/>
      <w:r w:rsidRPr="00F450FB">
        <w:rPr>
          <w:rFonts w:ascii="Calibri Light" w:hAnsi="Calibri Light" w:cs="Calibri Light"/>
          <w:lang w:val="da-DK"/>
        </w:rPr>
        <w:t>KFUKs</w:t>
      </w:r>
      <w:proofErr w:type="spellEnd"/>
      <w:proofErr w:type="gramEnd"/>
      <w:r w:rsidRPr="00F450FB">
        <w:rPr>
          <w:rFonts w:ascii="Calibri Light" w:hAnsi="Calibri Light" w:cs="Calibri Light"/>
          <w:lang w:val="da-DK"/>
        </w:rPr>
        <w:t xml:space="preserve"> Sociale Arbejdes målgrupper og til at udvikle nye nødvendige indsatser. Det sker både gennem støtte til aktuelle projekter, der kan føre til nye måder at gøre tingene på, og i det</w:t>
      </w:r>
      <w:r w:rsidR="00003B98" w:rsidRPr="00F450FB">
        <w:rPr>
          <w:rFonts w:ascii="Calibri Light" w:hAnsi="Calibri Light" w:cs="Calibri Light"/>
          <w:lang w:val="da-DK"/>
        </w:rPr>
        <w:t xml:space="preserve"> </w:t>
      </w:r>
      <w:r w:rsidRPr="00F450FB">
        <w:rPr>
          <w:rFonts w:ascii="Calibri Light" w:hAnsi="Calibri Light" w:cs="Calibri Light"/>
          <w:lang w:val="da-DK"/>
        </w:rPr>
        <w:t xml:space="preserve">daglige arbejdet i alle institutioner og indsatser i </w:t>
      </w:r>
      <w:proofErr w:type="spellStart"/>
      <w:proofErr w:type="gramStart"/>
      <w:r w:rsidRPr="00F450FB">
        <w:rPr>
          <w:rFonts w:ascii="Calibri Light" w:hAnsi="Calibri Light" w:cs="Calibri Light"/>
          <w:lang w:val="da-DK"/>
        </w:rPr>
        <w:t>KFUKs</w:t>
      </w:r>
      <w:proofErr w:type="spellEnd"/>
      <w:proofErr w:type="gramEnd"/>
      <w:r w:rsidRPr="00F450FB">
        <w:rPr>
          <w:rFonts w:ascii="Calibri Light" w:hAnsi="Calibri Light" w:cs="Calibri Light"/>
          <w:lang w:val="da-DK"/>
        </w:rPr>
        <w:t xml:space="preserve"> Sociale Arbejde. Endelig bidrager de private midler</w:t>
      </w:r>
      <w:r w:rsidR="00003B98" w:rsidRPr="00F450FB">
        <w:rPr>
          <w:rFonts w:ascii="Calibri Light" w:hAnsi="Calibri Light" w:cs="Calibri Light"/>
          <w:lang w:val="da-DK"/>
        </w:rPr>
        <w:t xml:space="preserve"> </w:t>
      </w:r>
      <w:r w:rsidRPr="00F450FB">
        <w:rPr>
          <w:rFonts w:ascii="Calibri Light" w:hAnsi="Calibri Light" w:cs="Calibri Light"/>
          <w:lang w:val="da-DK"/>
        </w:rPr>
        <w:t xml:space="preserve">til den understøttelse, institutionerne får fra organisationens hovedkontor og den </w:t>
      </w:r>
      <w:r w:rsidRPr="00F450FB">
        <w:rPr>
          <w:rFonts w:ascii="Calibri Light" w:hAnsi="Calibri Light" w:cs="Calibri Light"/>
          <w:lang w:val="da-DK"/>
        </w:rPr>
        <w:lastRenderedPageBreak/>
        <w:t>interessevaretagelse, der udgår herfra. Begge dele opgaver, som er nødvendige for at sikre bedre vilkår for bruger</w:t>
      </w:r>
      <w:r w:rsidR="00E377C4">
        <w:rPr>
          <w:rFonts w:ascii="Calibri Light" w:hAnsi="Calibri Light" w:cs="Calibri Light"/>
          <w:lang w:val="da-DK"/>
        </w:rPr>
        <w:t>n</w:t>
      </w:r>
      <w:r w:rsidRPr="00F450FB">
        <w:rPr>
          <w:rFonts w:ascii="Calibri Light" w:hAnsi="Calibri Light" w:cs="Calibri Light"/>
          <w:lang w:val="da-DK"/>
        </w:rPr>
        <w:t>e</w:t>
      </w:r>
      <w:r w:rsidR="00E377C4">
        <w:rPr>
          <w:rFonts w:ascii="Calibri Light" w:hAnsi="Calibri Light" w:cs="Calibri Light"/>
          <w:lang w:val="da-DK"/>
        </w:rPr>
        <w:t xml:space="preserve"> af vores tilbud</w:t>
      </w:r>
      <w:r w:rsidRPr="00F450FB">
        <w:rPr>
          <w:rFonts w:ascii="Calibri Light" w:hAnsi="Calibri Light" w:cs="Calibri Light"/>
          <w:lang w:val="da-DK"/>
        </w:rPr>
        <w:t>, og for det sociale arbejde, vi udfører.</w:t>
      </w:r>
    </w:p>
    <w:p w14:paraId="47FFE511" w14:textId="05D99C89" w:rsidR="00F450FB" w:rsidRDefault="00F450FB">
      <w:pPr>
        <w:rPr>
          <w:rFonts w:ascii="Calibri Light" w:hAnsi="Calibri Light" w:cs="Calibri Light"/>
          <w:sz w:val="24"/>
          <w:szCs w:val="24"/>
          <w:lang w:val="da-DK"/>
        </w:rPr>
      </w:pPr>
    </w:p>
    <w:tbl>
      <w:tblPr>
        <w:tblW w:w="937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4359"/>
        <w:gridCol w:w="1590"/>
        <w:gridCol w:w="1552"/>
        <w:gridCol w:w="190"/>
        <w:gridCol w:w="1680"/>
      </w:tblGrid>
      <w:tr w:rsidR="00F450FB" w:rsidRPr="003B7A5A" w14:paraId="0BD3EB67" w14:textId="77777777" w:rsidTr="003E6892">
        <w:trPr>
          <w:trHeight w:val="312"/>
        </w:trPr>
        <w:tc>
          <w:tcPr>
            <w:tcW w:w="7501" w:type="dxa"/>
            <w:gridSpan w:val="3"/>
            <w:shd w:val="clear" w:color="auto" w:fill="auto"/>
            <w:noWrap/>
            <w:vAlign w:val="center"/>
            <w:hideMark/>
          </w:tcPr>
          <w:p w14:paraId="1621AF1B" w14:textId="77777777" w:rsidR="00F450FB" w:rsidRPr="003B7A5A" w:rsidRDefault="00F450FB" w:rsidP="003E6892">
            <w:pPr>
              <w:widowControl/>
              <w:autoSpaceDE/>
              <w:autoSpaceDN/>
              <w:rPr>
                <w:rFonts w:ascii="Calibri" w:hAnsi="Calibri" w:cs="Calibri"/>
                <w:b/>
                <w:bCs/>
                <w:color w:val="000000"/>
                <w:sz w:val="24"/>
                <w:szCs w:val="24"/>
                <w:lang w:val="da-DK" w:eastAsia="da-DK"/>
              </w:rPr>
            </w:pPr>
            <w:r w:rsidRPr="003B7A5A">
              <w:rPr>
                <w:rFonts w:ascii="Calibri" w:hAnsi="Calibri" w:cs="Calibri"/>
                <w:b/>
                <w:bCs/>
                <w:color w:val="000000"/>
                <w:sz w:val="24"/>
                <w:szCs w:val="24"/>
                <w:lang w:val="da-DK" w:eastAsia="da-DK"/>
              </w:rPr>
              <w:t>ÅRSREGNSKAB 2022</w:t>
            </w:r>
          </w:p>
        </w:tc>
        <w:tc>
          <w:tcPr>
            <w:tcW w:w="190" w:type="dxa"/>
            <w:shd w:val="clear" w:color="auto" w:fill="auto"/>
            <w:noWrap/>
            <w:vAlign w:val="bottom"/>
            <w:hideMark/>
          </w:tcPr>
          <w:p w14:paraId="25475FD9" w14:textId="77777777" w:rsidR="00F450FB" w:rsidRPr="003B7A5A" w:rsidRDefault="00F450FB" w:rsidP="003E6892">
            <w:pPr>
              <w:widowControl/>
              <w:autoSpaceDE/>
              <w:autoSpaceDN/>
              <w:rPr>
                <w:rFonts w:ascii="Calibri" w:hAnsi="Calibri" w:cs="Calibri"/>
                <w:b/>
                <w:bCs/>
                <w:color w:val="000000"/>
                <w:sz w:val="24"/>
                <w:szCs w:val="24"/>
                <w:lang w:val="da-DK" w:eastAsia="da-DK"/>
              </w:rPr>
            </w:pPr>
          </w:p>
        </w:tc>
        <w:tc>
          <w:tcPr>
            <w:tcW w:w="1680" w:type="dxa"/>
            <w:shd w:val="clear" w:color="auto" w:fill="auto"/>
            <w:noWrap/>
            <w:vAlign w:val="bottom"/>
            <w:hideMark/>
          </w:tcPr>
          <w:p w14:paraId="3E34D4C9" w14:textId="77777777" w:rsidR="00F450FB" w:rsidRPr="003B7A5A" w:rsidRDefault="00F450FB" w:rsidP="003E6892">
            <w:pPr>
              <w:widowControl/>
              <w:autoSpaceDE/>
              <w:autoSpaceDN/>
              <w:rPr>
                <w:sz w:val="20"/>
                <w:szCs w:val="20"/>
                <w:lang w:val="da-DK" w:eastAsia="da-DK"/>
              </w:rPr>
            </w:pPr>
          </w:p>
        </w:tc>
      </w:tr>
      <w:tr w:rsidR="00F450FB" w:rsidRPr="003B7A5A" w14:paraId="396295BE" w14:textId="77777777" w:rsidTr="003E6892">
        <w:trPr>
          <w:trHeight w:val="288"/>
        </w:trPr>
        <w:tc>
          <w:tcPr>
            <w:tcW w:w="4359" w:type="dxa"/>
            <w:shd w:val="clear" w:color="000000" w:fill="C5D9F1"/>
            <w:noWrap/>
            <w:vAlign w:val="bottom"/>
            <w:hideMark/>
          </w:tcPr>
          <w:p w14:paraId="5BFA93BA" w14:textId="77777777" w:rsidR="00F450FB" w:rsidRPr="003B7A5A" w:rsidRDefault="00F450FB" w:rsidP="003E6892">
            <w:pPr>
              <w:widowControl/>
              <w:autoSpaceDE/>
              <w:autoSpaceDN/>
              <w:rPr>
                <w:rFonts w:ascii="Calibri" w:hAnsi="Calibri" w:cs="Calibri"/>
                <w:b/>
                <w:bCs/>
                <w:color w:val="000000"/>
                <w:lang w:val="da-DK" w:eastAsia="da-DK"/>
              </w:rPr>
            </w:pPr>
            <w:r w:rsidRPr="003B7A5A">
              <w:rPr>
                <w:rFonts w:ascii="Calibri" w:hAnsi="Calibri" w:cs="Calibri"/>
                <w:b/>
                <w:bCs/>
                <w:color w:val="000000"/>
                <w:lang w:val="da-DK" w:eastAsia="da-DK"/>
              </w:rPr>
              <w:t>SAMMENDRAG</w:t>
            </w:r>
          </w:p>
        </w:tc>
        <w:tc>
          <w:tcPr>
            <w:tcW w:w="1590" w:type="dxa"/>
            <w:shd w:val="clear" w:color="000000" w:fill="C5D9F1"/>
            <w:vAlign w:val="bottom"/>
            <w:hideMark/>
          </w:tcPr>
          <w:p w14:paraId="37022116" w14:textId="77777777" w:rsidR="00F450FB" w:rsidRPr="003B7A5A" w:rsidRDefault="00F450FB" w:rsidP="003E6892">
            <w:pPr>
              <w:widowControl/>
              <w:autoSpaceDE/>
              <w:autoSpaceDN/>
              <w:jc w:val="center"/>
              <w:rPr>
                <w:rFonts w:ascii="Calibri" w:hAnsi="Calibri" w:cs="Calibri"/>
                <w:b/>
                <w:bCs/>
                <w:color w:val="000000"/>
                <w:lang w:val="da-DK" w:eastAsia="da-DK"/>
              </w:rPr>
            </w:pPr>
            <w:r w:rsidRPr="003B7A5A">
              <w:rPr>
                <w:rFonts w:ascii="Calibri" w:hAnsi="Calibri" w:cs="Calibri"/>
                <w:b/>
                <w:bCs/>
                <w:color w:val="000000"/>
                <w:lang w:val="da-DK" w:eastAsia="da-DK"/>
              </w:rPr>
              <w:t>Realiseret</w:t>
            </w:r>
          </w:p>
        </w:tc>
        <w:tc>
          <w:tcPr>
            <w:tcW w:w="1552" w:type="dxa"/>
            <w:shd w:val="clear" w:color="000000" w:fill="C5D9F1"/>
            <w:vAlign w:val="bottom"/>
            <w:hideMark/>
          </w:tcPr>
          <w:p w14:paraId="67BC0CA6" w14:textId="77777777" w:rsidR="00F450FB" w:rsidRPr="003B7A5A" w:rsidRDefault="00F450FB" w:rsidP="003E6892">
            <w:pPr>
              <w:widowControl/>
              <w:autoSpaceDE/>
              <w:autoSpaceDN/>
              <w:jc w:val="center"/>
              <w:rPr>
                <w:rFonts w:ascii="Calibri" w:hAnsi="Calibri" w:cs="Calibri"/>
                <w:b/>
                <w:bCs/>
                <w:color w:val="000000"/>
                <w:lang w:val="da-DK" w:eastAsia="da-DK"/>
              </w:rPr>
            </w:pPr>
            <w:r w:rsidRPr="003B7A5A">
              <w:rPr>
                <w:rFonts w:ascii="Calibri" w:hAnsi="Calibri" w:cs="Calibri"/>
                <w:b/>
                <w:bCs/>
                <w:color w:val="000000"/>
                <w:lang w:val="da-DK" w:eastAsia="da-DK"/>
              </w:rPr>
              <w:t>Budget</w:t>
            </w:r>
          </w:p>
        </w:tc>
        <w:tc>
          <w:tcPr>
            <w:tcW w:w="190" w:type="dxa"/>
            <w:shd w:val="clear" w:color="000000" w:fill="C5D9F1"/>
            <w:vAlign w:val="bottom"/>
            <w:hideMark/>
          </w:tcPr>
          <w:p w14:paraId="343E3D55" w14:textId="77777777" w:rsidR="00F450FB" w:rsidRPr="003B7A5A" w:rsidRDefault="00F450FB" w:rsidP="003E6892">
            <w:pPr>
              <w:widowControl/>
              <w:autoSpaceDE/>
              <w:autoSpaceDN/>
              <w:jc w:val="center"/>
              <w:rPr>
                <w:rFonts w:ascii="Calibri" w:hAnsi="Calibri" w:cs="Calibri"/>
                <w:b/>
                <w:bCs/>
                <w:color w:val="000000"/>
                <w:lang w:val="da-DK" w:eastAsia="da-DK"/>
              </w:rPr>
            </w:pPr>
            <w:r w:rsidRPr="003B7A5A">
              <w:rPr>
                <w:rFonts w:ascii="Calibri" w:hAnsi="Calibri" w:cs="Calibri"/>
                <w:b/>
                <w:bCs/>
                <w:color w:val="000000"/>
                <w:lang w:val="da-DK" w:eastAsia="da-DK"/>
              </w:rPr>
              <w:t> </w:t>
            </w:r>
          </w:p>
        </w:tc>
        <w:tc>
          <w:tcPr>
            <w:tcW w:w="1680" w:type="dxa"/>
            <w:shd w:val="clear" w:color="000000" w:fill="C5D9F1"/>
            <w:vAlign w:val="bottom"/>
            <w:hideMark/>
          </w:tcPr>
          <w:p w14:paraId="52C3B77A" w14:textId="77777777" w:rsidR="00F450FB" w:rsidRPr="003B7A5A" w:rsidRDefault="00F450FB" w:rsidP="003E6892">
            <w:pPr>
              <w:widowControl/>
              <w:autoSpaceDE/>
              <w:autoSpaceDN/>
              <w:jc w:val="center"/>
              <w:rPr>
                <w:rFonts w:ascii="Calibri" w:hAnsi="Calibri" w:cs="Calibri"/>
                <w:b/>
                <w:bCs/>
                <w:color w:val="000000"/>
                <w:lang w:val="da-DK" w:eastAsia="da-DK"/>
              </w:rPr>
            </w:pPr>
            <w:r w:rsidRPr="003B7A5A">
              <w:rPr>
                <w:rFonts w:ascii="Calibri" w:hAnsi="Calibri" w:cs="Calibri"/>
                <w:b/>
                <w:bCs/>
                <w:color w:val="000000"/>
                <w:lang w:val="da-DK" w:eastAsia="da-DK"/>
              </w:rPr>
              <w:t>Årsregnskab</w:t>
            </w:r>
          </w:p>
        </w:tc>
      </w:tr>
      <w:tr w:rsidR="00F450FB" w:rsidRPr="003B7A5A" w14:paraId="1F6C61F6" w14:textId="77777777" w:rsidTr="003E6892">
        <w:trPr>
          <w:trHeight w:val="288"/>
        </w:trPr>
        <w:tc>
          <w:tcPr>
            <w:tcW w:w="4359" w:type="dxa"/>
            <w:shd w:val="clear" w:color="000000" w:fill="C5D9F1"/>
            <w:noWrap/>
            <w:vAlign w:val="bottom"/>
            <w:hideMark/>
          </w:tcPr>
          <w:p w14:paraId="16176C5F" w14:textId="77777777" w:rsidR="00F450FB" w:rsidRPr="003B7A5A" w:rsidRDefault="00F450FB" w:rsidP="003E6892">
            <w:pPr>
              <w:widowControl/>
              <w:autoSpaceDE/>
              <w:autoSpaceDN/>
              <w:rPr>
                <w:rFonts w:ascii="Calibri" w:hAnsi="Calibri" w:cs="Calibri"/>
                <w:b/>
                <w:bCs/>
                <w:color w:val="000000"/>
                <w:lang w:val="da-DK" w:eastAsia="da-DK"/>
              </w:rPr>
            </w:pPr>
            <w:r w:rsidRPr="003B7A5A">
              <w:rPr>
                <w:rFonts w:ascii="Calibri" w:hAnsi="Calibri" w:cs="Calibri"/>
                <w:b/>
                <w:bCs/>
                <w:color w:val="000000"/>
                <w:lang w:val="da-DK" w:eastAsia="da-DK"/>
              </w:rPr>
              <w:t>INDTÆGTER</w:t>
            </w:r>
          </w:p>
        </w:tc>
        <w:tc>
          <w:tcPr>
            <w:tcW w:w="1590" w:type="dxa"/>
            <w:shd w:val="clear" w:color="000000" w:fill="C5D9F1"/>
            <w:vAlign w:val="bottom"/>
            <w:hideMark/>
          </w:tcPr>
          <w:p w14:paraId="1BA543E4" w14:textId="77777777" w:rsidR="00F450FB" w:rsidRPr="003B7A5A" w:rsidRDefault="00F450FB" w:rsidP="003E6892">
            <w:pPr>
              <w:widowControl/>
              <w:autoSpaceDE/>
              <w:autoSpaceDN/>
              <w:jc w:val="center"/>
              <w:rPr>
                <w:rFonts w:ascii="Calibri" w:hAnsi="Calibri" w:cs="Calibri"/>
                <w:b/>
                <w:bCs/>
                <w:color w:val="000000"/>
                <w:lang w:val="da-DK" w:eastAsia="da-DK"/>
              </w:rPr>
            </w:pPr>
            <w:r w:rsidRPr="003B7A5A">
              <w:rPr>
                <w:rFonts w:ascii="Calibri" w:hAnsi="Calibri" w:cs="Calibri"/>
                <w:b/>
                <w:bCs/>
                <w:color w:val="000000"/>
                <w:lang w:val="da-DK" w:eastAsia="da-DK"/>
              </w:rPr>
              <w:t>2022</w:t>
            </w:r>
          </w:p>
        </w:tc>
        <w:tc>
          <w:tcPr>
            <w:tcW w:w="1552" w:type="dxa"/>
            <w:shd w:val="clear" w:color="000000" w:fill="C5D9F1"/>
            <w:vAlign w:val="bottom"/>
            <w:hideMark/>
          </w:tcPr>
          <w:p w14:paraId="2E2A5154" w14:textId="77777777" w:rsidR="00F450FB" w:rsidRPr="003B7A5A" w:rsidRDefault="00F450FB" w:rsidP="003E6892">
            <w:pPr>
              <w:widowControl/>
              <w:autoSpaceDE/>
              <w:autoSpaceDN/>
              <w:jc w:val="center"/>
              <w:rPr>
                <w:rFonts w:ascii="Calibri" w:hAnsi="Calibri" w:cs="Calibri"/>
                <w:b/>
                <w:bCs/>
                <w:color w:val="000000"/>
                <w:lang w:val="da-DK" w:eastAsia="da-DK"/>
              </w:rPr>
            </w:pPr>
            <w:r w:rsidRPr="003B7A5A">
              <w:rPr>
                <w:rFonts w:ascii="Calibri" w:hAnsi="Calibri" w:cs="Calibri"/>
                <w:b/>
                <w:bCs/>
                <w:color w:val="000000"/>
                <w:lang w:val="da-DK" w:eastAsia="da-DK"/>
              </w:rPr>
              <w:t>2022</w:t>
            </w:r>
          </w:p>
        </w:tc>
        <w:tc>
          <w:tcPr>
            <w:tcW w:w="190" w:type="dxa"/>
            <w:shd w:val="clear" w:color="000000" w:fill="C5D9F1"/>
            <w:vAlign w:val="bottom"/>
            <w:hideMark/>
          </w:tcPr>
          <w:p w14:paraId="287ED2A4" w14:textId="77777777" w:rsidR="00F450FB" w:rsidRPr="003B7A5A" w:rsidRDefault="00F450FB" w:rsidP="003E6892">
            <w:pPr>
              <w:widowControl/>
              <w:autoSpaceDE/>
              <w:autoSpaceDN/>
              <w:jc w:val="center"/>
              <w:rPr>
                <w:rFonts w:ascii="Calibri" w:hAnsi="Calibri" w:cs="Calibri"/>
                <w:b/>
                <w:bCs/>
                <w:color w:val="000000"/>
                <w:lang w:val="da-DK" w:eastAsia="da-DK"/>
              </w:rPr>
            </w:pPr>
            <w:r w:rsidRPr="003B7A5A">
              <w:rPr>
                <w:rFonts w:ascii="Calibri" w:hAnsi="Calibri" w:cs="Calibri"/>
                <w:b/>
                <w:bCs/>
                <w:color w:val="000000"/>
                <w:lang w:val="da-DK" w:eastAsia="da-DK"/>
              </w:rPr>
              <w:t> </w:t>
            </w:r>
          </w:p>
        </w:tc>
        <w:tc>
          <w:tcPr>
            <w:tcW w:w="1680" w:type="dxa"/>
            <w:shd w:val="clear" w:color="000000" w:fill="C5D9F1"/>
            <w:vAlign w:val="bottom"/>
            <w:hideMark/>
          </w:tcPr>
          <w:p w14:paraId="2463B03A" w14:textId="77777777" w:rsidR="00F450FB" w:rsidRPr="003B7A5A" w:rsidRDefault="00F450FB" w:rsidP="003E6892">
            <w:pPr>
              <w:widowControl/>
              <w:autoSpaceDE/>
              <w:autoSpaceDN/>
              <w:jc w:val="center"/>
              <w:rPr>
                <w:rFonts w:ascii="Calibri" w:hAnsi="Calibri" w:cs="Calibri"/>
                <w:b/>
                <w:bCs/>
                <w:color w:val="000000"/>
                <w:lang w:val="da-DK" w:eastAsia="da-DK"/>
              </w:rPr>
            </w:pPr>
            <w:r w:rsidRPr="003B7A5A">
              <w:rPr>
                <w:rFonts w:ascii="Calibri" w:hAnsi="Calibri" w:cs="Calibri"/>
                <w:b/>
                <w:bCs/>
                <w:color w:val="000000"/>
                <w:lang w:val="da-DK" w:eastAsia="da-DK"/>
              </w:rPr>
              <w:t>2021</w:t>
            </w:r>
            <w:r>
              <w:rPr>
                <w:rFonts w:ascii="Calibri" w:hAnsi="Calibri" w:cs="Calibri"/>
                <w:b/>
                <w:bCs/>
                <w:color w:val="000000"/>
                <w:lang w:val="da-DK" w:eastAsia="da-DK"/>
              </w:rPr>
              <w:t xml:space="preserve"> (t. kr.)</w:t>
            </w:r>
          </w:p>
        </w:tc>
      </w:tr>
      <w:tr w:rsidR="00F450FB" w:rsidRPr="003B7A5A" w14:paraId="4E5765A4" w14:textId="77777777" w:rsidTr="003E6892">
        <w:trPr>
          <w:trHeight w:val="288"/>
        </w:trPr>
        <w:tc>
          <w:tcPr>
            <w:tcW w:w="4359" w:type="dxa"/>
            <w:shd w:val="clear" w:color="auto" w:fill="auto"/>
            <w:noWrap/>
            <w:vAlign w:val="bottom"/>
            <w:hideMark/>
          </w:tcPr>
          <w:p w14:paraId="1BF6D962" w14:textId="77777777" w:rsidR="00F450FB" w:rsidRPr="003B7A5A" w:rsidRDefault="00F450FB" w:rsidP="003E6892">
            <w:pPr>
              <w:widowControl/>
              <w:autoSpaceDE/>
              <w:autoSpaceDN/>
              <w:rPr>
                <w:rFonts w:ascii="Calibri" w:hAnsi="Calibri" w:cs="Calibri"/>
                <w:b/>
                <w:bCs/>
                <w:color w:val="000000"/>
                <w:lang w:val="da-DK" w:eastAsia="da-DK"/>
              </w:rPr>
            </w:pPr>
            <w:r>
              <w:rPr>
                <w:rFonts w:ascii="Calibri" w:hAnsi="Calibri" w:cs="Calibri"/>
                <w:b/>
                <w:bCs/>
                <w:color w:val="000000"/>
                <w:lang w:val="da-DK" w:eastAsia="da-DK"/>
              </w:rPr>
              <w:t>Landsorganisationen</w:t>
            </w:r>
          </w:p>
        </w:tc>
        <w:tc>
          <w:tcPr>
            <w:tcW w:w="1590" w:type="dxa"/>
            <w:shd w:val="clear" w:color="auto" w:fill="auto"/>
            <w:noWrap/>
            <w:vAlign w:val="bottom"/>
            <w:hideMark/>
          </w:tcPr>
          <w:p w14:paraId="67FE5539" w14:textId="77777777" w:rsidR="00F450FB" w:rsidRPr="003B7A5A" w:rsidRDefault="00F450FB" w:rsidP="003E6892">
            <w:pPr>
              <w:widowControl/>
              <w:autoSpaceDE/>
              <w:autoSpaceDN/>
              <w:rPr>
                <w:sz w:val="20"/>
                <w:szCs w:val="20"/>
                <w:lang w:val="da-DK" w:eastAsia="da-DK"/>
              </w:rPr>
            </w:pPr>
          </w:p>
        </w:tc>
        <w:tc>
          <w:tcPr>
            <w:tcW w:w="1552" w:type="dxa"/>
            <w:shd w:val="clear" w:color="auto" w:fill="auto"/>
            <w:noWrap/>
            <w:vAlign w:val="bottom"/>
            <w:hideMark/>
          </w:tcPr>
          <w:p w14:paraId="231856A2" w14:textId="77777777" w:rsidR="00F450FB" w:rsidRPr="003B7A5A" w:rsidRDefault="00F450FB" w:rsidP="003E6892">
            <w:pPr>
              <w:widowControl/>
              <w:autoSpaceDE/>
              <w:autoSpaceDN/>
              <w:rPr>
                <w:sz w:val="20"/>
                <w:szCs w:val="20"/>
                <w:lang w:val="da-DK" w:eastAsia="da-DK"/>
              </w:rPr>
            </w:pPr>
          </w:p>
        </w:tc>
        <w:tc>
          <w:tcPr>
            <w:tcW w:w="190" w:type="dxa"/>
            <w:shd w:val="clear" w:color="auto" w:fill="auto"/>
            <w:noWrap/>
            <w:vAlign w:val="bottom"/>
            <w:hideMark/>
          </w:tcPr>
          <w:p w14:paraId="77C0400B" w14:textId="77777777" w:rsidR="00F450FB" w:rsidRPr="003B7A5A" w:rsidRDefault="00F450FB" w:rsidP="003E6892">
            <w:pPr>
              <w:widowControl/>
              <w:autoSpaceDE/>
              <w:autoSpaceDN/>
              <w:rPr>
                <w:sz w:val="20"/>
                <w:szCs w:val="20"/>
                <w:lang w:val="da-DK" w:eastAsia="da-DK"/>
              </w:rPr>
            </w:pPr>
          </w:p>
        </w:tc>
        <w:tc>
          <w:tcPr>
            <w:tcW w:w="1680" w:type="dxa"/>
            <w:shd w:val="clear" w:color="auto" w:fill="auto"/>
            <w:noWrap/>
            <w:vAlign w:val="bottom"/>
            <w:hideMark/>
          </w:tcPr>
          <w:p w14:paraId="2565D2DE" w14:textId="77777777" w:rsidR="00F450FB" w:rsidRPr="003B7A5A" w:rsidRDefault="00F450FB" w:rsidP="003E6892">
            <w:pPr>
              <w:widowControl/>
              <w:autoSpaceDE/>
              <w:autoSpaceDN/>
              <w:rPr>
                <w:sz w:val="20"/>
                <w:szCs w:val="20"/>
                <w:lang w:val="da-DK" w:eastAsia="da-DK"/>
              </w:rPr>
            </w:pPr>
          </w:p>
        </w:tc>
      </w:tr>
      <w:tr w:rsidR="00F450FB" w:rsidRPr="003B7A5A" w14:paraId="771E4695" w14:textId="77777777" w:rsidTr="003E6892">
        <w:trPr>
          <w:trHeight w:val="288"/>
        </w:trPr>
        <w:tc>
          <w:tcPr>
            <w:tcW w:w="4359" w:type="dxa"/>
            <w:shd w:val="clear" w:color="auto" w:fill="auto"/>
            <w:noWrap/>
            <w:vAlign w:val="bottom"/>
            <w:hideMark/>
          </w:tcPr>
          <w:p w14:paraId="09E31A00" w14:textId="77777777" w:rsidR="00F450FB" w:rsidRPr="003B7A5A" w:rsidRDefault="00F450FB" w:rsidP="003E6892">
            <w:pPr>
              <w:widowControl/>
              <w:autoSpaceDE/>
              <w:autoSpaceDN/>
              <w:rPr>
                <w:rFonts w:ascii="Calibri" w:hAnsi="Calibri" w:cs="Calibri"/>
                <w:color w:val="000000"/>
                <w:lang w:val="da-DK" w:eastAsia="da-DK"/>
              </w:rPr>
            </w:pPr>
            <w:r w:rsidRPr="003B7A5A">
              <w:rPr>
                <w:rFonts w:ascii="Calibri" w:hAnsi="Calibri" w:cs="Calibri"/>
                <w:color w:val="000000"/>
                <w:lang w:val="da-DK" w:eastAsia="da-DK"/>
              </w:rPr>
              <w:t>Indsamlede private midler</w:t>
            </w:r>
          </w:p>
        </w:tc>
        <w:tc>
          <w:tcPr>
            <w:tcW w:w="1590" w:type="dxa"/>
            <w:shd w:val="clear" w:color="auto" w:fill="auto"/>
            <w:noWrap/>
            <w:vAlign w:val="bottom"/>
            <w:hideMark/>
          </w:tcPr>
          <w:p w14:paraId="6869282C"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5.891.279</w:t>
            </w:r>
            <w:r w:rsidRPr="003B7A5A">
              <w:rPr>
                <w:rFonts w:ascii="Calibri" w:hAnsi="Calibri" w:cs="Calibri"/>
                <w:color w:val="000000"/>
                <w:lang w:val="da-DK" w:eastAsia="da-DK"/>
              </w:rPr>
              <w:t xml:space="preserve"> </w:t>
            </w:r>
          </w:p>
        </w:tc>
        <w:tc>
          <w:tcPr>
            <w:tcW w:w="1552" w:type="dxa"/>
            <w:shd w:val="clear" w:color="auto" w:fill="auto"/>
            <w:noWrap/>
            <w:vAlign w:val="bottom"/>
            <w:hideMark/>
          </w:tcPr>
          <w:p w14:paraId="25370657"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2.460.382</w:t>
            </w:r>
            <w:r w:rsidRPr="003B7A5A">
              <w:rPr>
                <w:rFonts w:ascii="Calibri" w:hAnsi="Calibri" w:cs="Calibri"/>
                <w:color w:val="000000"/>
                <w:lang w:val="da-DK" w:eastAsia="da-DK"/>
              </w:rPr>
              <w:t xml:space="preserve"> </w:t>
            </w:r>
          </w:p>
        </w:tc>
        <w:tc>
          <w:tcPr>
            <w:tcW w:w="190" w:type="dxa"/>
            <w:shd w:val="clear" w:color="auto" w:fill="auto"/>
            <w:noWrap/>
            <w:vAlign w:val="bottom"/>
            <w:hideMark/>
          </w:tcPr>
          <w:p w14:paraId="4AFAEFBA"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hideMark/>
          </w:tcPr>
          <w:p w14:paraId="17CB8E49"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6.957</w:t>
            </w:r>
            <w:r w:rsidRPr="003B7A5A">
              <w:rPr>
                <w:rFonts w:ascii="Calibri" w:hAnsi="Calibri" w:cs="Calibri"/>
                <w:color w:val="000000"/>
                <w:lang w:val="da-DK" w:eastAsia="da-DK"/>
              </w:rPr>
              <w:t xml:space="preserve"> </w:t>
            </w:r>
          </w:p>
        </w:tc>
      </w:tr>
      <w:tr w:rsidR="00F450FB" w:rsidRPr="003B7A5A" w14:paraId="0540AAD7" w14:textId="77777777" w:rsidTr="003E6892">
        <w:trPr>
          <w:trHeight w:val="288"/>
        </w:trPr>
        <w:tc>
          <w:tcPr>
            <w:tcW w:w="4359" w:type="dxa"/>
            <w:shd w:val="clear" w:color="auto" w:fill="auto"/>
            <w:noWrap/>
            <w:vAlign w:val="bottom"/>
            <w:hideMark/>
          </w:tcPr>
          <w:p w14:paraId="5F86A795" w14:textId="77777777" w:rsidR="00F450FB" w:rsidRPr="003B7A5A" w:rsidRDefault="00F450FB" w:rsidP="003E6892">
            <w:pPr>
              <w:widowControl/>
              <w:autoSpaceDE/>
              <w:autoSpaceDN/>
              <w:rPr>
                <w:rFonts w:ascii="Calibri" w:hAnsi="Calibri" w:cs="Calibri"/>
                <w:lang w:val="da-DK" w:eastAsia="da-DK"/>
              </w:rPr>
            </w:pPr>
            <w:r w:rsidRPr="003B7A5A">
              <w:rPr>
                <w:rFonts w:ascii="Calibri" w:hAnsi="Calibri" w:cs="Calibri"/>
                <w:lang w:val="da-DK" w:eastAsia="da-DK"/>
              </w:rPr>
              <w:t>Indsamlede offentlige midler</w:t>
            </w:r>
          </w:p>
        </w:tc>
        <w:tc>
          <w:tcPr>
            <w:tcW w:w="1590" w:type="dxa"/>
            <w:shd w:val="clear" w:color="auto" w:fill="auto"/>
            <w:noWrap/>
            <w:vAlign w:val="bottom"/>
            <w:hideMark/>
          </w:tcPr>
          <w:p w14:paraId="4BD7D6DF"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979.503</w:t>
            </w:r>
            <w:r w:rsidRPr="003B7A5A">
              <w:rPr>
                <w:rFonts w:ascii="Calibri" w:hAnsi="Calibri" w:cs="Calibri"/>
                <w:color w:val="000000"/>
                <w:lang w:val="da-DK" w:eastAsia="da-DK"/>
              </w:rPr>
              <w:t xml:space="preserve"> </w:t>
            </w:r>
          </w:p>
        </w:tc>
        <w:tc>
          <w:tcPr>
            <w:tcW w:w="1552" w:type="dxa"/>
            <w:shd w:val="clear" w:color="auto" w:fill="auto"/>
            <w:noWrap/>
            <w:vAlign w:val="bottom"/>
            <w:hideMark/>
          </w:tcPr>
          <w:p w14:paraId="325AF763"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6.748.648</w:t>
            </w:r>
            <w:r w:rsidRPr="003B7A5A">
              <w:rPr>
                <w:rFonts w:ascii="Calibri" w:hAnsi="Calibri" w:cs="Calibri"/>
                <w:color w:val="000000"/>
                <w:lang w:val="da-DK" w:eastAsia="da-DK"/>
              </w:rPr>
              <w:t xml:space="preserve"> </w:t>
            </w:r>
          </w:p>
        </w:tc>
        <w:tc>
          <w:tcPr>
            <w:tcW w:w="190" w:type="dxa"/>
            <w:shd w:val="clear" w:color="auto" w:fill="auto"/>
            <w:noWrap/>
            <w:vAlign w:val="bottom"/>
            <w:hideMark/>
          </w:tcPr>
          <w:p w14:paraId="66D16AA7"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hideMark/>
          </w:tcPr>
          <w:p w14:paraId="0AF572C5"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18.207</w:t>
            </w:r>
            <w:r w:rsidRPr="003B7A5A">
              <w:rPr>
                <w:rFonts w:ascii="Calibri" w:hAnsi="Calibri" w:cs="Calibri"/>
                <w:color w:val="000000"/>
                <w:lang w:val="da-DK" w:eastAsia="da-DK"/>
              </w:rPr>
              <w:t xml:space="preserve"> </w:t>
            </w:r>
          </w:p>
        </w:tc>
      </w:tr>
      <w:tr w:rsidR="00F450FB" w:rsidRPr="003B7A5A" w14:paraId="2CC0F463" w14:textId="77777777" w:rsidTr="003E6892">
        <w:trPr>
          <w:trHeight w:val="288"/>
        </w:trPr>
        <w:tc>
          <w:tcPr>
            <w:tcW w:w="4359" w:type="dxa"/>
            <w:shd w:val="clear" w:color="auto" w:fill="auto"/>
            <w:noWrap/>
            <w:vAlign w:val="bottom"/>
            <w:hideMark/>
          </w:tcPr>
          <w:p w14:paraId="1CE6A138" w14:textId="77777777" w:rsidR="00F450FB" w:rsidRPr="003B7A5A" w:rsidRDefault="00F450FB" w:rsidP="003E6892">
            <w:pPr>
              <w:widowControl/>
              <w:autoSpaceDE/>
              <w:autoSpaceDN/>
              <w:rPr>
                <w:rFonts w:ascii="Calibri" w:hAnsi="Calibri" w:cs="Calibri"/>
                <w:lang w:val="da-DK" w:eastAsia="da-DK"/>
              </w:rPr>
            </w:pPr>
            <w:r w:rsidRPr="003B7A5A">
              <w:rPr>
                <w:rFonts w:ascii="Calibri" w:hAnsi="Calibri" w:cs="Calibri"/>
                <w:lang w:val="da-DK" w:eastAsia="da-DK"/>
              </w:rPr>
              <w:t>Indtægter ved egen virksomhed</w:t>
            </w:r>
          </w:p>
        </w:tc>
        <w:tc>
          <w:tcPr>
            <w:tcW w:w="1590" w:type="dxa"/>
            <w:shd w:val="clear" w:color="auto" w:fill="auto"/>
            <w:noWrap/>
            <w:vAlign w:val="bottom"/>
            <w:hideMark/>
          </w:tcPr>
          <w:p w14:paraId="56C3B423"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11.752.061</w:t>
            </w:r>
            <w:r w:rsidRPr="003B7A5A">
              <w:rPr>
                <w:rFonts w:ascii="Calibri" w:hAnsi="Calibri" w:cs="Calibri"/>
                <w:color w:val="000000"/>
                <w:lang w:val="da-DK" w:eastAsia="da-DK"/>
              </w:rPr>
              <w:t xml:space="preserve"> </w:t>
            </w:r>
          </w:p>
        </w:tc>
        <w:tc>
          <w:tcPr>
            <w:tcW w:w="1552" w:type="dxa"/>
            <w:shd w:val="clear" w:color="auto" w:fill="auto"/>
            <w:noWrap/>
            <w:vAlign w:val="bottom"/>
            <w:hideMark/>
          </w:tcPr>
          <w:p w14:paraId="2CE297E7"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11.207.326 </w:t>
            </w:r>
          </w:p>
        </w:tc>
        <w:tc>
          <w:tcPr>
            <w:tcW w:w="190" w:type="dxa"/>
            <w:shd w:val="clear" w:color="auto" w:fill="auto"/>
            <w:noWrap/>
            <w:vAlign w:val="bottom"/>
            <w:hideMark/>
          </w:tcPr>
          <w:p w14:paraId="0BEA560F"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hideMark/>
          </w:tcPr>
          <w:p w14:paraId="37F42875"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10.</w:t>
            </w:r>
            <w:r>
              <w:rPr>
                <w:rFonts w:ascii="Calibri" w:hAnsi="Calibri" w:cs="Calibri"/>
                <w:color w:val="000000"/>
                <w:lang w:val="da-DK" w:eastAsia="da-DK"/>
              </w:rPr>
              <w:t>476</w:t>
            </w:r>
            <w:r w:rsidRPr="003B7A5A">
              <w:rPr>
                <w:rFonts w:ascii="Calibri" w:hAnsi="Calibri" w:cs="Calibri"/>
                <w:color w:val="000000"/>
                <w:lang w:val="da-DK" w:eastAsia="da-DK"/>
              </w:rPr>
              <w:t xml:space="preserve"> </w:t>
            </w:r>
          </w:p>
        </w:tc>
      </w:tr>
      <w:tr w:rsidR="00F450FB" w:rsidRPr="003B7A5A" w14:paraId="34E2CDA3" w14:textId="77777777" w:rsidTr="003E6892">
        <w:trPr>
          <w:trHeight w:val="288"/>
        </w:trPr>
        <w:tc>
          <w:tcPr>
            <w:tcW w:w="4359" w:type="dxa"/>
            <w:shd w:val="clear" w:color="auto" w:fill="auto"/>
            <w:noWrap/>
            <w:vAlign w:val="bottom"/>
            <w:hideMark/>
          </w:tcPr>
          <w:p w14:paraId="016C3251" w14:textId="77777777" w:rsidR="00F450FB" w:rsidRPr="003B7A5A" w:rsidRDefault="00F450FB" w:rsidP="003E6892">
            <w:pPr>
              <w:widowControl/>
              <w:autoSpaceDE/>
              <w:autoSpaceDN/>
              <w:rPr>
                <w:rFonts w:ascii="Calibri" w:hAnsi="Calibri" w:cs="Calibri"/>
                <w:lang w:val="da-DK" w:eastAsia="da-DK"/>
              </w:rPr>
            </w:pPr>
            <w:r w:rsidRPr="003B7A5A">
              <w:rPr>
                <w:rFonts w:ascii="Calibri" w:hAnsi="Calibri" w:cs="Calibri"/>
                <w:lang w:val="da-DK" w:eastAsia="da-DK"/>
              </w:rPr>
              <w:t>Finansielle poster</w:t>
            </w:r>
          </w:p>
        </w:tc>
        <w:tc>
          <w:tcPr>
            <w:tcW w:w="1590" w:type="dxa"/>
            <w:shd w:val="clear" w:color="auto" w:fill="auto"/>
            <w:noWrap/>
            <w:vAlign w:val="bottom"/>
            <w:hideMark/>
          </w:tcPr>
          <w:p w14:paraId="2ED2F151" w14:textId="77777777" w:rsidR="00F450FB" w:rsidRPr="003B7A5A" w:rsidRDefault="00F450FB" w:rsidP="003E6892">
            <w:pPr>
              <w:widowControl/>
              <w:autoSpaceDE/>
              <w:autoSpaceDN/>
              <w:jc w:val="right"/>
              <w:rPr>
                <w:rFonts w:ascii="Calibri" w:hAnsi="Calibri" w:cs="Calibri"/>
                <w:color w:val="000000"/>
                <w:lang w:val="da-DK" w:eastAsia="da-DK"/>
              </w:rPr>
            </w:pPr>
            <w:r w:rsidRPr="00D670F1">
              <w:rPr>
                <w:rFonts w:ascii="Calibri" w:hAnsi="Calibri" w:cs="Calibri"/>
                <w:lang w:val="da-DK" w:eastAsia="da-DK"/>
              </w:rPr>
              <w:t xml:space="preserve">-1.437.648 </w:t>
            </w:r>
          </w:p>
        </w:tc>
        <w:tc>
          <w:tcPr>
            <w:tcW w:w="1552" w:type="dxa"/>
            <w:shd w:val="clear" w:color="auto" w:fill="auto"/>
            <w:noWrap/>
            <w:vAlign w:val="bottom"/>
            <w:hideMark/>
          </w:tcPr>
          <w:p w14:paraId="6D808A7D"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533.017 </w:t>
            </w:r>
          </w:p>
        </w:tc>
        <w:tc>
          <w:tcPr>
            <w:tcW w:w="190" w:type="dxa"/>
            <w:shd w:val="clear" w:color="auto" w:fill="auto"/>
            <w:noWrap/>
            <w:vAlign w:val="bottom"/>
            <w:hideMark/>
          </w:tcPr>
          <w:p w14:paraId="774DCF7C"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hideMark/>
          </w:tcPr>
          <w:p w14:paraId="7F1DCA32"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358 </w:t>
            </w:r>
          </w:p>
        </w:tc>
      </w:tr>
      <w:tr w:rsidR="00F450FB" w:rsidRPr="003B7A5A" w14:paraId="3B3FEDB8" w14:textId="77777777" w:rsidTr="003E6892">
        <w:trPr>
          <w:trHeight w:val="288"/>
        </w:trPr>
        <w:tc>
          <w:tcPr>
            <w:tcW w:w="4359" w:type="dxa"/>
            <w:shd w:val="clear" w:color="auto" w:fill="auto"/>
            <w:noWrap/>
            <w:vAlign w:val="bottom"/>
          </w:tcPr>
          <w:p w14:paraId="7BF7A839" w14:textId="77777777" w:rsidR="00F450FB" w:rsidRPr="003B7A5A" w:rsidRDefault="00F450FB" w:rsidP="003E6892">
            <w:pPr>
              <w:widowControl/>
              <w:autoSpaceDE/>
              <w:autoSpaceDN/>
              <w:rPr>
                <w:rFonts w:ascii="Calibri" w:hAnsi="Calibri" w:cs="Calibri"/>
                <w:lang w:val="da-DK" w:eastAsia="da-DK"/>
              </w:rPr>
            </w:pPr>
          </w:p>
        </w:tc>
        <w:tc>
          <w:tcPr>
            <w:tcW w:w="1590" w:type="dxa"/>
            <w:shd w:val="clear" w:color="auto" w:fill="auto"/>
            <w:noWrap/>
            <w:vAlign w:val="bottom"/>
          </w:tcPr>
          <w:p w14:paraId="66FD93E2" w14:textId="77777777" w:rsidR="00F450FB" w:rsidRPr="003B7A5A" w:rsidRDefault="00F450FB" w:rsidP="003E6892">
            <w:pPr>
              <w:widowControl/>
              <w:autoSpaceDE/>
              <w:autoSpaceDN/>
              <w:jc w:val="right"/>
              <w:rPr>
                <w:rFonts w:ascii="Calibri" w:hAnsi="Calibri" w:cs="Calibri"/>
                <w:color w:val="FF0000"/>
                <w:lang w:val="da-DK" w:eastAsia="da-DK"/>
              </w:rPr>
            </w:pPr>
          </w:p>
        </w:tc>
        <w:tc>
          <w:tcPr>
            <w:tcW w:w="1552" w:type="dxa"/>
            <w:shd w:val="clear" w:color="auto" w:fill="auto"/>
            <w:noWrap/>
            <w:vAlign w:val="bottom"/>
          </w:tcPr>
          <w:p w14:paraId="291F24A3"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90" w:type="dxa"/>
            <w:shd w:val="clear" w:color="auto" w:fill="auto"/>
            <w:noWrap/>
            <w:vAlign w:val="bottom"/>
          </w:tcPr>
          <w:p w14:paraId="2ACD4B65"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tcPr>
          <w:p w14:paraId="20D234CA" w14:textId="77777777" w:rsidR="00F450FB" w:rsidRPr="003B7A5A" w:rsidRDefault="00F450FB" w:rsidP="003E6892">
            <w:pPr>
              <w:widowControl/>
              <w:autoSpaceDE/>
              <w:autoSpaceDN/>
              <w:jc w:val="right"/>
              <w:rPr>
                <w:rFonts w:ascii="Calibri" w:hAnsi="Calibri" w:cs="Calibri"/>
                <w:color w:val="000000"/>
                <w:lang w:val="da-DK" w:eastAsia="da-DK"/>
              </w:rPr>
            </w:pPr>
          </w:p>
        </w:tc>
      </w:tr>
      <w:tr w:rsidR="00F450FB" w:rsidRPr="003B7A5A" w14:paraId="15C478A2" w14:textId="77777777" w:rsidTr="003E6892">
        <w:trPr>
          <w:trHeight w:val="288"/>
        </w:trPr>
        <w:tc>
          <w:tcPr>
            <w:tcW w:w="4359" w:type="dxa"/>
            <w:shd w:val="clear" w:color="auto" w:fill="auto"/>
            <w:noWrap/>
            <w:vAlign w:val="bottom"/>
          </w:tcPr>
          <w:p w14:paraId="1E8F787F" w14:textId="77777777" w:rsidR="00F450FB" w:rsidRPr="0022499F" w:rsidRDefault="00F450FB" w:rsidP="003E6892">
            <w:pPr>
              <w:widowControl/>
              <w:autoSpaceDE/>
              <w:autoSpaceDN/>
              <w:rPr>
                <w:rFonts w:ascii="Calibri" w:hAnsi="Calibri" w:cs="Calibri"/>
                <w:b/>
                <w:bCs/>
                <w:color w:val="000000"/>
                <w:lang w:val="da-DK" w:eastAsia="da-DK"/>
              </w:rPr>
            </w:pPr>
            <w:r>
              <w:rPr>
                <w:rFonts w:ascii="Calibri" w:hAnsi="Calibri" w:cs="Calibri"/>
                <w:b/>
                <w:bCs/>
                <w:color w:val="000000"/>
                <w:lang w:val="da-DK" w:eastAsia="da-DK"/>
              </w:rPr>
              <w:t>Rederne</w:t>
            </w:r>
          </w:p>
        </w:tc>
        <w:tc>
          <w:tcPr>
            <w:tcW w:w="1590" w:type="dxa"/>
            <w:shd w:val="clear" w:color="auto" w:fill="auto"/>
            <w:noWrap/>
            <w:vAlign w:val="bottom"/>
          </w:tcPr>
          <w:p w14:paraId="010E7303" w14:textId="77777777" w:rsidR="00F450FB" w:rsidRPr="003B7A5A" w:rsidRDefault="00F450FB" w:rsidP="003E6892">
            <w:pPr>
              <w:widowControl/>
              <w:autoSpaceDE/>
              <w:autoSpaceDN/>
              <w:jc w:val="right"/>
              <w:rPr>
                <w:rFonts w:ascii="Calibri" w:hAnsi="Calibri" w:cs="Calibri"/>
                <w:color w:val="FF0000"/>
                <w:lang w:val="da-DK" w:eastAsia="da-DK"/>
              </w:rPr>
            </w:pPr>
          </w:p>
        </w:tc>
        <w:tc>
          <w:tcPr>
            <w:tcW w:w="1552" w:type="dxa"/>
            <w:shd w:val="clear" w:color="auto" w:fill="auto"/>
            <w:noWrap/>
            <w:vAlign w:val="bottom"/>
          </w:tcPr>
          <w:p w14:paraId="225EE986"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90" w:type="dxa"/>
            <w:shd w:val="clear" w:color="auto" w:fill="auto"/>
            <w:noWrap/>
            <w:vAlign w:val="bottom"/>
          </w:tcPr>
          <w:p w14:paraId="2E316C55"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tcPr>
          <w:p w14:paraId="3915D621" w14:textId="77777777" w:rsidR="00F450FB" w:rsidRPr="003B7A5A" w:rsidRDefault="00F450FB" w:rsidP="003E6892">
            <w:pPr>
              <w:widowControl/>
              <w:autoSpaceDE/>
              <w:autoSpaceDN/>
              <w:jc w:val="right"/>
              <w:rPr>
                <w:rFonts w:ascii="Calibri" w:hAnsi="Calibri" w:cs="Calibri"/>
                <w:color w:val="000000"/>
                <w:lang w:val="da-DK" w:eastAsia="da-DK"/>
              </w:rPr>
            </w:pPr>
          </w:p>
        </w:tc>
      </w:tr>
      <w:tr w:rsidR="00F450FB" w:rsidRPr="003B7A5A" w14:paraId="0BDA38EC" w14:textId="77777777" w:rsidTr="003E6892">
        <w:trPr>
          <w:trHeight w:val="336"/>
        </w:trPr>
        <w:tc>
          <w:tcPr>
            <w:tcW w:w="4359" w:type="dxa"/>
            <w:shd w:val="clear" w:color="auto" w:fill="auto"/>
            <w:noWrap/>
            <w:vAlign w:val="bottom"/>
          </w:tcPr>
          <w:p w14:paraId="2D54A955" w14:textId="77777777" w:rsidR="00F450FB" w:rsidRPr="0022499F" w:rsidRDefault="00F450FB" w:rsidP="003E6892">
            <w:pPr>
              <w:widowControl/>
              <w:autoSpaceDE/>
              <w:autoSpaceDN/>
              <w:rPr>
                <w:rFonts w:ascii="Calibri" w:hAnsi="Calibri" w:cs="Calibri"/>
                <w:color w:val="000000"/>
                <w:lang w:val="da-DK" w:eastAsia="da-DK"/>
              </w:rPr>
            </w:pPr>
            <w:r w:rsidRPr="0022499F">
              <w:rPr>
                <w:rFonts w:ascii="Calibri" w:hAnsi="Calibri" w:cs="Calibri"/>
                <w:color w:val="000000"/>
                <w:lang w:val="da-DK" w:eastAsia="da-DK"/>
              </w:rPr>
              <w:t>Satspuljemidler og kommunalt driftstilskud</w:t>
            </w:r>
          </w:p>
        </w:tc>
        <w:tc>
          <w:tcPr>
            <w:tcW w:w="1590" w:type="dxa"/>
            <w:shd w:val="clear" w:color="auto" w:fill="auto"/>
            <w:noWrap/>
            <w:vAlign w:val="bottom"/>
          </w:tcPr>
          <w:p w14:paraId="23F0EA7D" w14:textId="77777777" w:rsidR="00F450FB" w:rsidRPr="00DA381D" w:rsidRDefault="00F450FB" w:rsidP="003E6892">
            <w:pPr>
              <w:widowControl/>
              <w:autoSpaceDE/>
              <w:autoSpaceDN/>
              <w:jc w:val="right"/>
              <w:rPr>
                <w:rFonts w:ascii="Calibri" w:hAnsi="Calibri" w:cs="Calibri"/>
                <w:lang w:val="da-DK" w:eastAsia="da-DK"/>
              </w:rPr>
            </w:pPr>
            <w:r w:rsidRPr="00DA381D">
              <w:rPr>
                <w:rFonts w:ascii="Calibri" w:hAnsi="Calibri" w:cs="Calibri"/>
                <w:lang w:val="da-DK" w:eastAsia="da-DK"/>
              </w:rPr>
              <w:t>28.306.287</w:t>
            </w:r>
          </w:p>
        </w:tc>
        <w:tc>
          <w:tcPr>
            <w:tcW w:w="1552" w:type="dxa"/>
            <w:shd w:val="clear" w:color="auto" w:fill="auto"/>
            <w:noWrap/>
            <w:vAlign w:val="bottom"/>
          </w:tcPr>
          <w:p w14:paraId="6C607142"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28.029.380</w:t>
            </w:r>
          </w:p>
        </w:tc>
        <w:tc>
          <w:tcPr>
            <w:tcW w:w="190" w:type="dxa"/>
            <w:shd w:val="clear" w:color="auto" w:fill="auto"/>
            <w:noWrap/>
            <w:vAlign w:val="bottom"/>
          </w:tcPr>
          <w:p w14:paraId="4AE5E57D"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tcPr>
          <w:p w14:paraId="70A1D7A1"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28.041</w:t>
            </w:r>
          </w:p>
        </w:tc>
      </w:tr>
      <w:tr w:rsidR="00F450FB" w:rsidRPr="003B7A5A" w14:paraId="7A646CA0" w14:textId="77777777" w:rsidTr="003E6892">
        <w:trPr>
          <w:trHeight w:val="288"/>
        </w:trPr>
        <w:tc>
          <w:tcPr>
            <w:tcW w:w="4359" w:type="dxa"/>
            <w:tcBorders>
              <w:bottom w:val="double" w:sz="6" w:space="0" w:color="auto"/>
            </w:tcBorders>
            <w:shd w:val="clear" w:color="auto" w:fill="auto"/>
            <w:noWrap/>
            <w:vAlign w:val="bottom"/>
          </w:tcPr>
          <w:p w14:paraId="4DC66BE8" w14:textId="77777777" w:rsidR="00F450FB" w:rsidRPr="0022499F" w:rsidRDefault="00F450FB" w:rsidP="003E6892">
            <w:pPr>
              <w:widowControl/>
              <w:autoSpaceDE/>
              <w:autoSpaceDN/>
              <w:rPr>
                <w:rFonts w:ascii="Calibri" w:hAnsi="Calibri" w:cs="Calibri"/>
                <w:color w:val="000000"/>
                <w:lang w:val="nb-NO" w:eastAsia="da-DK"/>
              </w:rPr>
            </w:pPr>
            <w:r w:rsidRPr="0022499F">
              <w:rPr>
                <w:rFonts w:ascii="Calibri" w:hAnsi="Calibri" w:cs="Calibri"/>
                <w:color w:val="000000"/>
                <w:lang w:val="nb-NO" w:eastAsia="da-DK"/>
              </w:rPr>
              <w:t>Private midler, offentlige og priv</w:t>
            </w:r>
            <w:r>
              <w:rPr>
                <w:rFonts w:ascii="Calibri" w:hAnsi="Calibri" w:cs="Calibri"/>
                <w:color w:val="000000"/>
                <w:lang w:val="nb-NO" w:eastAsia="da-DK"/>
              </w:rPr>
              <w:t>ate projekttilskud og øremærkede aktiviteter</w:t>
            </w:r>
          </w:p>
        </w:tc>
        <w:tc>
          <w:tcPr>
            <w:tcW w:w="1590" w:type="dxa"/>
            <w:tcBorders>
              <w:bottom w:val="double" w:sz="6" w:space="0" w:color="auto"/>
            </w:tcBorders>
            <w:shd w:val="clear" w:color="auto" w:fill="auto"/>
            <w:noWrap/>
            <w:vAlign w:val="bottom"/>
          </w:tcPr>
          <w:p w14:paraId="502689A2" w14:textId="77777777" w:rsidR="00F450FB" w:rsidRPr="00DA381D" w:rsidRDefault="00F450FB" w:rsidP="003E6892">
            <w:pPr>
              <w:widowControl/>
              <w:autoSpaceDE/>
              <w:autoSpaceDN/>
              <w:jc w:val="right"/>
              <w:rPr>
                <w:rFonts w:ascii="Calibri" w:hAnsi="Calibri" w:cs="Calibri"/>
                <w:lang w:val="da-DK" w:eastAsia="da-DK"/>
              </w:rPr>
            </w:pPr>
            <w:r w:rsidRPr="00DA381D">
              <w:rPr>
                <w:rFonts w:ascii="Calibri" w:hAnsi="Calibri" w:cs="Calibri"/>
                <w:lang w:val="da-DK" w:eastAsia="da-DK"/>
              </w:rPr>
              <w:t>8.787.920</w:t>
            </w:r>
          </w:p>
        </w:tc>
        <w:tc>
          <w:tcPr>
            <w:tcW w:w="1552" w:type="dxa"/>
            <w:tcBorders>
              <w:bottom w:val="double" w:sz="6" w:space="0" w:color="auto"/>
            </w:tcBorders>
            <w:shd w:val="clear" w:color="auto" w:fill="auto"/>
            <w:noWrap/>
            <w:vAlign w:val="bottom"/>
          </w:tcPr>
          <w:p w14:paraId="717AEA55"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0</w:t>
            </w:r>
          </w:p>
        </w:tc>
        <w:tc>
          <w:tcPr>
            <w:tcW w:w="190" w:type="dxa"/>
            <w:tcBorders>
              <w:bottom w:val="double" w:sz="6" w:space="0" w:color="auto"/>
            </w:tcBorders>
            <w:shd w:val="clear" w:color="auto" w:fill="auto"/>
            <w:noWrap/>
            <w:vAlign w:val="bottom"/>
          </w:tcPr>
          <w:p w14:paraId="137CC0F5"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tcBorders>
              <w:bottom w:val="double" w:sz="6" w:space="0" w:color="auto"/>
            </w:tcBorders>
            <w:shd w:val="clear" w:color="auto" w:fill="auto"/>
            <w:noWrap/>
            <w:vAlign w:val="bottom"/>
          </w:tcPr>
          <w:p w14:paraId="34033712"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6.192</w:t>
            </w:r>
          </w:p>
        </w:tc>
      </w:tr>
      <w:tr w:rsidR="00F450FB" w:rsidRPr="003B7A5A" w14:paraId="55054126" w14:textId="77777777" w:rsidTr="003E6892">
        <w:trPr>
          <w:trHeight w:val="300"/>
        </w:trPr>
        <w:tc>
          <w:tcPr>
            <w:tcW w:w="4359" w:type="dxa"/>
            <w:shd w:val="clear" w:color="auto" w:fill="B8CCE4" w:themeFill="accent1" w:themeFillTint="66"/>
            <w:noWrap/>
            <w:vAlign w:val="bottom"/>
            <w:hideMark/>
          </w:tcPr>
          <w:p w14:paraId="79A83414" w14:textId="77777777" w:rsidR="00F450FB" w:rsidRPr="00914297" w:rsidRDefault="00F450FB" w:rsidP="003E6892">
            <w:pPr>
              <w:widowControl/>
              <w:autoSpaceDE/>
              <w:autoSpaceDN/>
              <w:rPr>
                <w:rFonts w:ascii="Calibri" w:hAnsi="Calibri" w:cs="Calibri"/>
                <w:b/>
                <w:bCs/>
                <w:color w:val="000000"/>
                <w:lang w:val="da-DK" w:eastAsia="da-DK"/>
              </w:rPr>
            </w:pPr>
            <w:r w:rsidRPr="00914297">
              <w:rPr>
                <w:rFonts w:ascii="Calibri" w:hAnsi="Calibri" w:cs="Calibri"/>
                <w:b/>
                <w:bCs/>
                <w:color w:val="000000"/>
                <w:lang w:val="da-DK" w:eastAsia="da-DK"/>
              </w:rPr>
              <w:t>SAMLEDE INDTÆGTER</w:t>
            </w:r>
          </w:p>
        </w:tc>
        <w:tc>
          <w:tcPr>
            <w:tcW w:w="1590" w:type="dxa"/>
            <w:shd w:val="clear" w:color="auto" w:fill="B8CCE4" w:themeFill="accent1" w:themeFillTint="66"/>
            <w:noWrap/>
            <w:vAlign w:val="bottom"/>
            <w:hideMark/>
          </w:tcPr>
          <w:p w14:paraId="44E2CA24" w14:textId="77777777" w:rsidR="00F450FB" w:rsidRPr="00914297" w:rsidRDefault="00F450FB" w:rsidP="003E6892">
            <w:pPr>
              <w:widowControl/>
              <w:autoSpaceDE/>
              <w:autoSpaceDN/>
              <w:jc w:val="right"/>
              <w:rPr>
                <w:rFonts w:ascii="Calibri" w:hAnsi="Calibri" w:cs="Calibri"/>
                <w:b/>
                <w:bCs/>
                <w:color w:val="000000"/>
                <w:lang w:val="da-DK" w:eastAsia="da-DK"/>
              </w:rPr>
            </w:pPr>
            <w:r w:rsidRPr="00914297">
              <w:rPr>
                <w:rFonts w:ascii="Calibri" w:hAnsi="Calibri" w:cs="Calibri"/>
                <w:b/>
                <w:bCs/>
                <w:color w:val="000000"/>
                <w:lang w:val="da-DK" w:eastAsia="da-DK"/>
              </w:rPr>
              <w:t xml:space="preserve">54.279.402 </w:t>
            </w:r>
          </w:p>
        </w:tc>
        <w:tc>
          <w:tcPr>
            <w:tcW w:w="1552" w:type="dxa"/>
            <w:shd w:val="clear" w:color="auto" w:fill="B8CCE4" w:themeFill="accent1" w:themeFillTint="66"/>
            <w:noWrap/>
            <w:vAlign w:val="bottom"/>
            <w:hideMark/>
          </w:tcPr>
          <w:p w14:paraId="4B71B00D" w14:textId="77777777" w:rsidR="00F450FB" w:rsidRPr="00914297" w:rsidRDefault="00F450FB" w:rsidP="003E6892">
            <w:pPr>
              <w:widowControl/>
              <w:autoSpaceDE/>
              <w:autoSpaceDN/>
              <w:jc w:val="right"/>
              <w:rPr>
                <w:rFonts w:ascii="Calibri" w:hAnsi="Calibri" w:cs="Calibri"/>
                <w:b/>
                <w:bCs/>
                <w:color w:val="000000"/>
                <w:lang w:val="da-DK" w:eastAsia="da-DK"/>
              </w:rPr>
            </w:pPr>
            <w:r w:rsidRPr="00914297">
              <w:rPr>
                <w:rFonts w:ascii="Calibri" w:hAnsi="Calibri" w:cs="Calibri"/>
                <w:b/>
                <w:bCs/>
                <w:color w:val="000000"/>
                <w:lang w:val="da-DK" w:eastAsia="da-DK"/>
              </w:rPr>
              <w:t xml:space="preserve">48.978.753 </w:t>
            </w:r>
          </w:p>
        </w:tc>
        <w:tc>
          <w:tcPr>
            <w:tcW w:w="190" w:type="dxa"/>
            <w:shd w:val="clear" w:color="auto" w:fill="B8CCE4" w:themeFill="accent1" w:themeFillTint="66"/>
            <w:noWrap/>
            <w:vAlign w:val="bottom"/>
            <w:hideMark/>
          </w:tcPr>
          <w:p w14:paraId="637BCEEB" w14:textId="77777777" w:rsidR="00F450FB" w:rsidRPr="00914297" w:rsidRDefault="00F450FB" w:rsidP="003E6892">
            <w:pPr>
              <w:widowControl/>
              <w:autoSpaceDE/>
              <w:autoSpaceDN/>
              <w:rPr>
                <w:rFonts w:ascii="Calibri" w:hAnsi="Calibri" w:cs="Calibri"/>
                <w:b/>
                <w:bCs/>
                <w:color w:val="000000"/>
                <w:lang w:val="da-DK" w:eastAsia="da-DK"/>
              </w:rPr>
            </w:pPr>
            <w:r w:rsidRPr="00914297">
              <w:rPr>
                <w:rFonts w:ascii="Calibri" w:hAnsi="Calibri" w:cs="Calibri"/>
                <w:b/>
                <w:bCs/>
                <w:color w:val="000000"/>
                <w:lang w:val="da-DK" w:eastAsia="da-DK"/>
              </w:rPr>
              <w:t> </w:t>
            </w:r>
          </w:p>
        </w:tc>
        <w:tc>
          <w:tcPr>
            <w:tcW w:w="1680" w:type="dxa"/>
            <w:shd w:val="clear" w:color="auto" w:fill="B8CCE4" w:themeFill="accent1" w:themeFillTint="66"/>
            <w:noWrap/>
            <w:vAlign w:val="bottom"/>
            <w:hideMark/>
          </w:tcPr>
          <w:p w14:paraId="1FBDF24D" w14:textId="77777777" w:rsidR="00F450FB" w:rsidRPr="00914297" w:rsidRDefault="00F450FB" w:rsidP="003E6892">
            <w:pPr>
              <w:widowControl/>
              <w:autoSpaceDE/>
              <w:autoSpaceDN/>
              <w:jc w:val="right"/>
              <w:rPr>
                <w:rFonts w:ascii="Calibri" w:hAnsi="Calibri" w:cs="Calibri"/>
                <w:b/>
                <w:bCs/>
                <w:color w:val="000000"/>
                <w:lang w:val="da-DK" w:eastAsia="da-DK"/>
              </w:rPr>
            </w:pPr>
            <w:r w:rsidRPr="00914297">
              <w:rPr>
                <w:rFonts w:ascii="Calibri" w:hAnsi="Calibri" w:cs="Calibri"/>
                <w:b/>
                <w:bCs/>
                <w:color w:val="000000"/>
                <w:lang w:val="da-DK" w:eastAsia="da-DK"/>
              </w:rPr>
              <w:t xml:space="preserve">70.231 </w:t>
            </w:r>
          </w:p>
        </w:tc>
      </w:tr>
      <w:tr w:rsidR="00F450FB" w:rsidRPr="003B7A5A" w14:paraId="34EDC788" w14:textId="77777777" w:rsidTr="003E6892">
        <w:trPr>
          <w:trHeight w:val="300"/>
        </w:trPr>
        <w:tc>
          <w:tcPr>
            <w:tcW w:w="4359" w:type="dxa"/>
            <w:shd w:val="clear" w:color="auto" w:fill="B8CCE4" w:themeFill="accent1" w:themeFillTint="66"/>
            <w:noWrap/>
            <w:vAlign w:val="bottom"/>
            <w:hideMark/>
          </w:tcPr>
          <w:p w14:paraId="45A12C17"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590" w:type="dxa"/>
            <w:shd w:val="clear" w:color="auto" w:fill="B8CCE4" w:themeFill="accent1" w:themeFillTint="66"/>
            <w:noWrap/>
            <w:vAlign w:val="bottom"/>
            <w:hideMark/>
          </w:tcPr>
          <w:p w14:paraId="53254DAA" w14:textId="77777777" w:rsidR="00F450FB" w:rsidRPr="003B7A5A" w:rsidRDefault="00F450FB" w:rsidP="003E6892">
            <w:pPr>
              <w:widowControl/>
              <w:autoSpaceDE/>
              <w:autoSpaceDN/>
              <w:rPr>
                <w:sz w:val="20"/>
                <w:szCs w:val="20"/>
                <w:lang w:val="da-DK" w:eastAsia="da-DK"/>
              </w:rPr>
            </w:pPr>
          </w:p>
        </w:tc>
        <w:tc>
          <w:tcPr>
            <w:tcW w:w="1552" w:type="dxa"/>
            <w:shd w:val="clear" w:color="auto" w:fill="B8CCE4" w:themeFill="accent1" w:themeFillTint="66"/>
            <w:noWrap/>
            <w:vAlign w:val="bottom"/>
            <w:hideMark/>
          </w:tcPr>
          <w:p w14:paraId="59214E65" w14:textId="77777777" w:rsidR="00F450FB" w:rsidRPr="003B7A5A" w:rsidRDefault="00F450FB" w:rsidP="003E6892">
            <w:pPr>
              <w:widowControl/>
              <w:autoSpaceDE/>
              <w:autoSpaceDN/>
              <w:rPr>
                <w:sz w:val="20"/>
                <w:szCs w:val="20"/>
                <w:lang w:val="da-DK" w:eastAsia="da-DK"/>
              </w:rPr>
            </w:pPr>
          </w:p>
        </w:tc>
        <w:tc>
          <w:tcPr>
            <w:tcW w:w="190" w:type="dxa"/>
            <w:shd w:val="clear" w:color="auto" w:fill="B8CCE4" w:themeFill="accent1" w:themeFillTint="66"/>
            <w:noWrap/>
            <w:vAlign w:val="bottom"/>
            <w:hideMark/>
          </w:tcPr>
          <w:p w14:paraId="6DC95826" w14:textId="77777777" w:rsidR="00F450FB" w:rsidRPr="003B7A5A" w:rsidRDefault="00F450FB" w:rsidP="003E6892">
            <w:pPr>
              <w:widowControl/>
              <w:autoSpaceDE/>
              <w:autoSpaceDN/>
              <w:rPr>
                <w:sz w:val="20"/>
                <w:szCs w:val="20"/>
                <w:lang w:val="da-DK" w:eastAsia="da-DK"/>
              </w:rPr>
            </w:pPr>
          </w:p>
        </w:tc>
        <w:tc>
          <w:tcPr>
            <w:tcW w:w="1680" w:type="dxa"/>
            <w:shd w:val="clear" w:color="auto" w:fill="B8CCE4" w:themeFill="accent1" w:themeFillTint="66"/>
            <w:noWrap/>
            <w:vAlign w:val="bottom"/>
            <w:hideMark/>
          </w:tcPr>
          <w:p w14:paraId="60479361" w14:textId="77777777" w:rsidR="00F450FB" w:rsidRPr="003B7A5A" w:rsidRDefault="00F450FB" w:rsidP="003E6892">
            <w:pPr>
              <w:widowControl/>
              <w:autoSpaceDE/>
              <w:autoSpaceDN/>
              <w:rPr>
                <w:sz w:val="20"/>
                <w:szCs w:val="20"/>
                <w:lang w:val="da-DK" w:eastAsia="da-DK"/>
              </w:rPr>
            </w:pPr>
          </w:p>
        </w:tc>
      </w:tr>
      <w:tr w:rsidR="00F450FB" w:rsidRPr="003B7A5A" w14:paraId="7B6B52BA" w14:textId="77777777" w:rsidTr="003E6892">
        <w:trPr>
          <w:trHeight w:val="288"/>
        </w:trPr>
        <w:tc>
          <w:tcPr>
            <w:tcW w:w="4359" w:type="dxa"/>
            <w:shd w:val="clear" w:color="000000" w:fill="C5D9F1"/>
            <w:noWrap/>
            <w:vAlign w:val="bottom"/>
            <w:hideMark/>
          </w:tcPr>
          <w:p w14:paraId="210C7756" w14:textId="77777777" w:rsidR="00F450FB" w:rsidRPr="00D670F1" w:rsidRDefault="00F450FB" w:rsidP="003E6892">
            <w:pPr>
              <w:widowControl/>
              <w:autoSpaceDE/>
              <w:autoSpaceDN/>
              <w:rPr>
                <w:rFonts w:ascii="Calibri" w:hAnsi="Calibri" w:cs="Calibri"/>
                <w:b/>
                <w:bCs/>
                <w:caps/>
                <w:color w:val="000000"/>
                <w:lang w:val="da-DK" w:eastAsia="da-DK"/>
              </w:rPr>
            </w:pPr>
            <w:r w:rsidRPr="00D670F1">
              <w:rPr>
                <w:rFonts w:ascii="Calibri" w:hAnsi="Calibri" w:cs="Calibri"/>
                <w:b/>
                <w:bCs/>
                <w:caps/>
                <w:color w:val="000000"/>
                <w:lang w:val="da-DK" w:eastAsia="da-DK"/>
              </w:rPr>
              <w:t>Udgifter (Landsorganisationen)</w:t>
            </w:r>
          </w:p>
        </w:tc>
        <w:tc>
          <w:tcPr>
            <w:tcW w:w="1590" w:type="dxa"/>
            <w:shd w:val="clear" w:color="000000" w:fill="C5D9F1"/>
            <w:noWrap/>
            <w:vAlign w:val="bottom"/>
            <w:hideMark/>
          </w:tcPr>
          <w:p w14:paraId="764AEA4B" w14:textId="77777777" w:rsidR="00F450FB" w:rsidRPr="003B7A5A" w:rsidRDefault="00F450FB" w:rsidP="003E6892">
            <w:pPr>
              <w:widowControl/>
              <w:autoSpaceDE/>
              <w:autoSpaceDN/>
              <w:rPr>
                <w:rFonts w:ascii="Calibri" w:hAnsi="Calibri" w:cs="Calibri"/>
                <w:color w:val="000000"/>
                <w:lang w:val="da-DK" w:eastAsia="da-DK"/>
              </w:rPr>
            </w:pPr>
            <w:r w:rsidRPr="003B7A5A">
              <w:rPr>
                <w:rFonts w:ascii="Calibri" w:hAnsi="Calibri" w:cs="Calibri"/>
                <w:color w:val="000000"/>
                <w:lang w:val="da-DK" w:eastAsia="da-DK"/>
              </w:rPr>
              <w:t> </w:t>
            </w:r>
          </w:p>
        </w:tc>
        <w:tc>
          <w:tcPr>
            <w:tcW w:w="1552" w:type="dxa"/>
            <w:shd w:val="clear" w:color="000000" w:fill="C5D9F1"/>
            <w:noWrap/>
            <w:vAlign w:val="bottom"/>
            <w:hideMark/>
          </w:tcPr>
          <w:p w14:paraId="330B2719" w14:textId="77777777" w:rsidR="00F450FB" w:rsidRPr="003B7A5A" w:rsidRDefault="00F450FB" w:rsidP="003E6892">
            <w:pPr>
              <w:widowControl/>
              <w:autoSpaceDE/>
              <w:autoSpaceDN/>
              <w:rPr>
                <w:rFonts w:ascii="Calibri" w:hAnsi="Calibri" w:cs="Calibri"/>
                <w:color w:val="000000"/>
                <w:lang w:val="da-DK" w:eastAsia="da-DK"/>
              </w:rPr>
            </w:pPr>
            <w:r w:rsidRPr="003B7A5A">
              <w:rPr>
                <w:rFonts w:ascii="Calibri" w:hAnsi="Calibri" w:cs="Calibri"/>
                <w:color w:val="000000"/>
                <w:lang w:val="da-DK" w:eastAsia="da-DK"/>
              </w:rPr>
              <w:t> </w:t>
            </w:r>
          </w:p>
        </w:tc>
        <w:tc>
          <w:tcPr>
            <w:tcW w:w="190" w:type="dxa"/>
            <w:shd w:val="clear" w:color="000000" w:fill="C5D9F1"/>
            <w:noWrap/>
            <w:vAlign w:val="bottom"/>
            <w:hideMark/>
          </w:tcPr>
          <w:p w14:paraId="4DE7BAA1" w14:textId="77777777" w:rsidR="00F450FB" w:rsidRPr="003B7A5A" w:rsidRDefault="00F450FB" w:rsidP="003E6892">
            <w:pPr>
              <w:widowControl/>
              <w:autoSpaceDE/>
              <w:autoSpaceDN/>
              <w:rPr>
                <w:rFonts w:ascii="Calibri" w:hAnsi="Calibri" w:cs="Calibri"/>
                <w:color w:val="000000"/>
                <w:lang w:val="da-DK" w:eastAsia="da-DK"/>
              </w:rPr>
            </w:pPr>
            <w:r w:rsidRPr="003B7A5A">
              <w:rPr>
                <w:rFonts w:ascii="Calibri" w:hAnsi="Calibri" w:cs="Calibri"/>
                <w:color w:val="000000"/>
                <w:lang w:val="da-DK" w:eastAsia="da-DK"/>
              </w:rPr>
              <w:t> </w:t>
            </w:r>
          </w:p>
        </w:tc>
        <w:tc>
          <w:tcPr>
            <w:tcW w:w="1680" w:type="dxa"/>
            <w:shd w:val="clear" w:color="000000" w:fill="C5D9F1"/>
            <w:noWrap/>
            <w:vAlign w:val="bottom"/>
            <w:hideMark/>
          </w:tcPr>
          <w:p w14:paraId="4DEF9671" w14:textId="77777777" w:rsidR="00F450FB" w:rsidRPr="003B7A5A" w:rsidRDefault="00F450FB" w:rsidP="003E6892">
            <w:pPr>
              <w:widowControl/>
              <w:autoSpaceDE/>
              <w:autoSpaceDN/>
              <w:rPr>
                <w:rFonts w:ascii="Calibri" w:hAnsi="Calibri" w:cs="Calibri"/>
                <w:color w:val="000000"/>
                <w:lang w:val="da-DK" w:eastAsia="da-DK"/>
              </w:rPr>
            </w:pPr>
            <w:r w:rsidRPr="003B7A5A">
              <w:rPr>
                <w:rFonts w:ascii="Calibri" w:hAnsi="Calibri" w:cs="Calibri"/>
                <w:color w:val="000000"/>
                <w:lang w:val="da-DK" w:eastAsia="da-DK"/>
              </w:rPr>
              <w:t> </w:t>
            </w:r>
          </w:p>
        </w:tc>
      </w:tr>
      <w:tr w:rsidR="00F450FB" w:rsidRPr="003B7A5A" w14:paraId="5E28CCEA" w14:textId="77777777" w:rsidTr="003E6892">
        <w:trPr>
          <w:trHeight w:val="288"/>
        </w:trPr>
        <w:tc>
          <w:tcPr>
            <w:tcW w:w="4359" w:type="dxa"/>
            <w:shd w:val="clear" w:color="auto" w:fill="auto"/>
            <w:noWrap/>
            <w:vAlign w:val="bottom"/>
            <w:hideMark/>
          </w:tcPr>
          <w:p w14:paraId="5F519611" w14:textId="77777777" w:rsidR="00F450FB" w:rsidRPr="003B7A5A" w:rsidRDefault="00F450FB" w:rsidP="003E6892">
            <w:pPr>
              <w:widowControl/>
              <w:autoSpaceDE/>
              <w:autoSpaceDN/>
              <w:rPr>
                <w:rFonts w:ascii="Calibri" w:hAnsi="Calibri" w:cs="Calibri"/>
                <w:color w:val="000000"/>
                <w:lang w:val="da-DK" w:eastAsia="da-DK"/>
              </w:rPr>
            </w:pPr>
          </w:p>
        </w:tc>
        <w:tc>
          <w:tcPr>
            <w:tcW w:w="1590" w:type="dxa"/>
            <w:shd w:val="clear" w:color="auto" w:fill="auto"/>
            <w:noWrap/>
            <w:vAlign w:val="bottom"/>
            <w:hideMark/>
          </w:tcPr>
          <w:p w14:paraId="57F6E49D" w14:textId="77777777" w:rsidR="00F450FB" w:rsidRPr="003B7A5A" w:rsidRDefault="00F450FB" w:rsidP="003E6892">
            <w:pPr>
              <w:widowControl/>
              <w:autoSpaceDE/>
              <w:autoSpaceDN/>
              <w:rPr>
                <w:sz w:val="20"/>
                <w:szCs w:val="20"/>
                <w:lang w:val="da-DK" w:eastAsia="da-DK"/>
              </w:rPr>
            </w:pPr>
          </w:p>
        </w:tc>
        <w:tc>
          <w:tcPr>
            <w:tcW w:w="1552" w:type="dxa"/>
            <w:shd w:val="clear" w:color="auto" w:fill="auto"/>
            <w:noWrap/>
            <w:vAlign w:val="bottom"/>
            <w:hideMark/>
          </w:tcPr>
          <w:p w14:paraId="35AD3E17" w14:textId="77777777" w:rsidR="00F450FB" w:rsidRPr="003B7A5A" w:rsidRDefault="00F450FB" w:rsidP="003E6892">
            <w:pPr>
              <w:widowControl/>
              <w:autoSpaceDE/>
              <w:autoSpaceDN/>
              <w:rPr>
                <w:sz w:val="20"/>
                <w:szCs w:val="20"/>
                <w:lang w:val="da-DK" w:eastAsia="da-DK"/>
              </w:rPr>
            </w:pPr>
          </w:p>
        </w:tc>
        <w:tc>
          <w:tcPr>
            <w:tcW w:w="190" w:type="dxa"/>
            <w:shd w:val="clear" w:color="auto" w:fill="auto"/>
            <w:noWrap/>
            <w:vAlign w:val="bottom"/>
            <w:hideMark/>
          </w:tcPr>
          <w:p w14:paraId="5233D724" w14:textId="77777777" w:rsidR="00F450FB" w:rsidRPr="003B7A5A" w:rsidRDefault="00F450FB" w:rsidP="003E6892">
            <w:pPr>
              <w:widowControl/>
              <w:autoSpaceDE/>
              <w:autoSpaceDN/>
              <w:rPr>
                <w:sz w:val="20"/>
                <w:szCs w:val="20"/>
                <w:lang w:val="da-DK" w:eastAsia="da-DK"/>
              </w:rPr>
            </w:pPr>
          </w:p>
        </w:tc>
        <w:tc>
          <w:tcPr>
            <w:tcW w:w="1680" w:type="dxa"/>
            <w:shd w:val="clear" w:color="auto" w:fill="auto"/>
            <w:noWrap/>
            <w:vAlign w:val="bottom"/>
            <w:hideMark/>
          </w:tcPr>
          <w:p w14:paraId="29D1514D" w14:textId="77777777" w:rsidR="00F450FB" w:rsidRPr="003B7A5A" w:rsidRDefault="00F450FB" w:rsidP="003E6892">
            <w:pPr>
              <w:widowControl/>
              <w:autoSpaceDE/>
              <w:autoSpaceDN/>
              <w:rPr>
                <w:sz w:val="20"/>
                <w:szCs w:val="20"/>
                <w:lang w:val="da-DK" w:eastAsia="da-DK"/>
              </w:rPr>
            </w:pPr>
          </w:p>
        </w:tc>
      </w:tr>
      <w:tr w:rsidR="00F450FB" w:rsidRPr="003B7A5A" w14:paraId="43516487" w14:textId="77777777" w:rsidTr="003E6892">
        <w:trPr>
          <w:trHeight w:val="288"/>
        </w:trPr>
        <w:tc>
          <w:tcPr>
            <w:tcW w:w="4359" w:type="dxa"/>
            <w:shd w:val="clear" w:color="auto" w:fill="auto"/>
            <w:noWrap/>
            <w:vAlign w:val="bottom"/>
            <w:hideMark/>
          </w:tcPr>
          <w:p w14:paraId="5E4A13F5" w14:textId="77777777" w:rsidR="00F450FB" w:rsidRPr="003B7A5A" w:rsidRDefault="00F450FB" w:rsidP="003E6892">
            <w:pPr>
              <w:widowControl/>
              <w:autoSpaceDE/>
              <w:autoSpaceDN/>
              <w:rPr>
                <w:rFonts w:ascii="Calibri" w:hAnsi="Calibri" w:cs="Calibri"/>
                <w:lang w:val="da-DK" w:eastAsia="da-DK"/>
              </w:rPr>
            </w:pPr>
            <w:r w:rsidRPr="003B7A5A">
              <w:rPr>
                <w:rFonts w:ascii="Calibri" w:hAnsi="Calibri" w:cs="Calibri"/>
                <w:lang w:val="da-DK" w:eastAsia="da-DK"/>
              </w:rPr>
              <w:t>Løn og personale</w:t>
            </w:r>
          </w:p>
        </w:tc>
        <w:tc>
          <w:tcPr>
            <w:tcW w:w="1590" w:type="dxa"/>
            <w:shd w:val="clear" w:color="auto" w:fill="auto"/>
            <w:noWrap/>
            <w:vAlign w:val="bottom"/>
            <w:hideMark/>
          </w:tcPr>
          <w:p w14:paraId="5AEC8DDF"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7.</w:t>
            </w:r>
            <w:r>
              <w:rPr>
                <w:rFonts w:ascii="Calibri" w:hAnsi="Calibri" w:cs="Calibri"/>
                <w:color w:val="000000"/>
                <w:lang w:val="da-DK" w:eastAsia="da-DK"/>
              </w:rPr>
              <w:t>407.001</w:t>
            </w:r>
            <w:r w:rsidRPr="003B7A5A">
              <w:rPr>
                <w:rFonts w:ascii="Calibri" w:hAnsi="Calibri" w:cs="Calibri"/>
                <w:color w:val="000000"/>
                <w:lang w:val="da-DK" w:eastAsia="da-DK"/>
              </w:rPr>
              <w:t xml:space="preserve"> </w:t>
            </w:r>
          </w:p>
        </w:tc>
        <w:tc>
          <w:tcPr>
            <w:tcW w:w="1552" w:type="dxa"/>
            <w:shd w:val="clear" w:color="auto" w:fill="auto"/>
            <w:noWrap/>
            <w:vAlign w:val="bottom"/>
            <w:hideMark/>
          </w:tcPr>
          <w:p w14:paraId="400B851E"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7.643.110 </w:t>
            </w:r>
          </w:p>
        </w:tc>
        <w:tc>
          <w:tcPr>
            <w:tcW w:w="190" w:type="dxa"/>
            <w:shd w:val="clear" w:color="auto" w:fill="auto"/>
            <w:noWrap/>
            <w:vAlign w:val="bottom"/>
            <w:hideMark/>
          </w:tcPr>
          <w:p w14:paraId="14FEB953"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hideMark/>
          </w:tcPr>
          <w:p w14:paraId="0B186E70"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7.214 </w:t>
            </w:r>
          </w:p>
        </w:tc>
      </w:tr>
      <w:tr w:rsidR="00F450FB" w:rsidRPr="003B7A5A" w14:paraId="0F279468" w14:textId="77777777" w:rsidTr="003E6892">
        <w:trPr>
          <w:trHeight w:val="288"/>
        </w:trPr>
        <w:tc>
          <w:tcPr>
            <w:tcW w:w="4359" w:type="dxa"/>
            <w:shd w:val="clear" w:color="auto" w:fill="auto"/>
            <w:noWrap/>
            <w:vAlign w:val="bottom"/>
            <w:hideMark/>
          </w:tcPr>
          <w:p w14:paraId="248A5E78" w14:textId="77777777" w:rsidR="00F450FB" w:rsidRPr="003B7A5A" w:rsidRDefault="00F450FB" w:rsidP="003E6892">
            <w:pPr>
              <w:widowControl/>
              <w:autoSpaceDE/>
              <w:autoSpaceDN/>
              <w:rPr>
                <w:rFonts w:ascii="Calibri" w:hAnsi="Calibri" w:cs="Calibri"/>
                <w:color w:val="000000"/>
                <w:lang w:val="da-DK" w:eastAsia="da-DK"/>
              </w:rPr>
            </w:pPr>
            <w:r w:rsidRPr="003B7A5A">
              <w:rPr>
                <w:rFonts w:ascii="Calibri" w:hAnsi="Calibri" w:cs="Calibri"/>
                <w:color w:val="000000"/>
                <w:lang w:val="da-DK" w:eastAsia="da-DK"/>
              </w:rPr>
              <w:t>Lokaleomkostninger</w:t>
            </w:r>
          </w:p>
        </w:tc>
        <w:tc>
          <w:tcPr>
            <w:tcW w:w="1590" w:type="dxa"/>
            <w:shd w:val="clear" w:color="auto" w:fill="auto"/>
            <w:noWrap/>
            <w:vAlign w:val="bottom"/>
            <w:hideMark/>
          </w:tcPr>
          <w:p w14:paraId="6B56E9BF"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332.817 </w:t>
            </w:r>
          </w:p>
        </w:tc>
        <w:tc>
          <w:tcPr>
            <w:tcW w:w="1552" w:type="dxa"/>
            <w:shd w:val="clear" w:color="auto" w:fill="auto"/>
            <w:noWrap/>
            <w:vAlign w:val="bottom"/>
            <w:hideMark/>
          </w:tcPr>
          <w:p w14:paraId="00524185"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374.000 </w:t>
            </w:r>
          </w:p>
        </w:tc>
        <w:tc>
          <w:tcPr>
            <w:tcW w:w="190" w:type="dxa"/>
            <w:shd w:val="clear" w:color="auto" w:fill="auto"/>
            <w:noWrap/>
            <w:vAlign w:val="bottom"/>
            <w:hideMark/>
          </w:tcPr>
          <w:p w14:paraId="6EA84BFA"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hideMark/>
          </w:tcPr>
          <w:p w14:paraId="4977ACA8"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356</w:t>
            </w:r>
            <w:r w:rsidRPr="003B7A5A">
              <w:rPr>
                <w:rFonts w:ascii="Calibri" w:hAnsi="Calibri" w:cs="Calibri"/>
                <w:color w:val="000000"/>
                <w:lang w:val="da-DK" w:eastAsia="da-DK"/>
              </w:rPr>
              <w:t xml:space="preserve"> </w:t>
            </w:r>
          </w:p>
        </w:tc>
      </w:tr>
      <w:tr w:rsidR="00F450FB" w:rsidRPr="003B7A5A" w14:paraId="7722F45E" w14:textId="77777777" w:rsidTr="003E6892">
        <w:trPr>
          <w:trHeight w:val="288"/>
        </w:trPr>
        <w:tc>
          <w:tcPr>
            <w:tcW w:w="4359" w:type="dxa"/>
            <w:shd w:val="clear" w:color="auto" w:fill="auto"/>
            <w:noWrap/>
            <w:vAlign w:val="bottom"/>
            <w:hideMark/>
          </w:tcPr>
          <w:p w14:paraId="7C75186B" w14:textId="77777777" w:rsidR="00F450FB" w:rsidRPr="003B7A5A" w:rsidRDefault="00F450FB" w:rsidP="003E6892">
            <w:pPr>
              <w:widowControl/>
              <w:autoSpaceDE/>
              <w:autoSpaceDN/>
              <w:rPr>
                <w:rFonts w:ascii="Calibri" w:hAnsi="Calibri" w:cs="Calibri"/>
                <w:color w:val="000000"/>
                <w:lang w:val="da-DK" w:eastAsia="da-DK"/>
              </w:rPr>
            </w:pPr>
            <w:r w:rsidRPr="003B7A5A">
              <w:rPr>
                <w:rFonts w:ascii="Calibri" w:hAnsi="Calibri" w:cs="Calibri"/>
                <w:color w:val="000000"/>
                <w:lang w:val="da-DK" w:eastAsia="da-DK"/>
              </w:rPr>
              <w:t>Kontorhold og administration</w:t>
            </w:r>
          </w:p>
        </w:tc>
        <w:tc>
          <w:tcPr>
            <w:tcW w:w="1590" w:type="dxa"/>
            <w:shd w:val="clear" w:color="auto" w:fill="auto"/>
            <w:noWrap/>
            <w:vAlign w:val="bottom"/>
            <w:hideMark/>
          </w:tcPr>
          <w:p w14:paraId="3336BB61"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1.249.886 </w:t>
            </w:r>
          </w:p>
        </w:tc>
        <w:tc>
          <w:tcPr>
            <w:tcW w:w="1552" w:type="dxa"/>
            <w:shd w:val="clear" w:color="auto" w:fill="auto"/>
            <w:noWrap/>
            <w:vAlign w:val="bottom"/>
            <w:hideMark/>
          </w:tcPr>
          <w:p w14:paraId="55BF517A"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1.169.600 </w:t>
            </w:r>
          </w:p>
        </w:tc>
        <w:tc>
          <w:tcPr>
            <w:tcW w:w="190" w:type="dxa"/>
            <w:shd w:val="clear" w:color="auto" w:fill="auto"/>
            <w:noWrap/>
            <w:vAlign w:val="bottom"/>
            <w:hideMark/>
          </w:tcPr>
          <w:p w14:paraId="27A59BF9"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hideMark/>
          </w:tcPr>
          <w:p w14:paraId="175D7374"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1.197 </w:t>
            </w:r>
          </w:p>
        </w:tc>
      </w:tr>
      <w:tr w:rsidR="00F450FB" w:rsidRPr="003B7A5A" w14:paraId="16E3BC03" w14:textId="77777777" w:rsidTr="003E6892">
        <w:trPr>
          <w:trHeight w:val="288"/>
        </w:trPr>
        <w:tc>
          <w:tcPr>
            <w:tcW w:w="4359" w:type="dxa"/>
            <w:shd w:val="clear" w:color="auto" w:fill="auto"/>
            <w:noWrap/>
            <w:vAlign w:val="bottom"/>
            <w:hideMark/>
          </w:tcPr>
          <w:p w14:paraId="1305A214" w14:textId="77777777" w:rsidR="00F450FB" w:rsidRPr="003B7A5A" w:rsidRDefault="00F450FB" w:rsidP="003E6892">
            <w:pPr>
              <w:widowControl/>
              <w:autoSpaceDE/>
              <w:autoSpaceDN/>
              <w:rPr>
                <w:rFonts w:ascii="Calibri" w:hAnsi="Calibri" w:cs="Calibri"/>
                <w:color w:val="000000"/>
                <w:lang w:val="da-DK" w:eastAsia="da-DK"/>
              </w:rPr>
            </w:pPr>
            <w:r w:rsidRPr="003B7A5A">
              <w:rPr>
                <w:rFonts w:ascii="Calibri" w:hAnsi="Calibri" w:cs="Calibri"/>
                <w:color w:val="000000"/>
                <w:lang w:val="da-DK" w:eastAsia="da-DK"/>
              </w:rPr>
              <w:t>Advokat, revision og konsulentydelser</w:t>
            </w:r>
          </w:p>
        </w:tc>
        <w:tc>
          <w:tcPr>
            <w:tcW w:w="1590" w:type="dxa"/>
            <w:shd w:val="clear" w:color="auto" w:fill="auto"/>
            <w:noWrap/>
            <w:vAlign w:val="bottom"/>
            <w:hideMark/>
          </w:tcPr>
          <w:p w14:paraId="5A278A58"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634.746</w:t>
            </w:r>
            <w:r w:rsidRPr="003B7A5A">
              <w:rPr>
                <w:rFonts w:ascii="Calibri" w:hAnsi="Calibri" w:cs="Calibri"/>
                <w:color w:val="000000"/>
                <w:lang w:val="da-DK" w:eastAsia="da-DK"/>
              </w:rPr>
              <w:t xml:space="preserve"> </w:t>
            </w:r>
          </w:p>
        </w:tc>
        <w:tc>
          <w:tcPr>
            <w:tcW w:w="1552" w:type="dxa"/>
            <w:shd w:val="clear" w:color="auto" w:fill="auto"/>
            <w:noWrap/>
            <w:vAlign w:val="bottom"/>
            <w:hideMark/>
          </w:tcPr>
          <w:p w14:paraId="39F32AD6"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569.000 </w:t>
            </w:r>
          </w:p>
        </w:tc>
        <w:tc>
          <w:tcPr>
            <w:tcW w:w="190" w:type="dxa"/>
            <w:shd w:val="clear" w:color="auto" w:fill="auto"/>
            <w:noWrap/>
            <w:vAlign w:val="bottom"/>
            <w:hideMark/>
          </w:tcPr>
          <w:p w14:paraId="40BF178D"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hideMark/>
          </w:tcPr>
          <w:p w14:paraId="7DF764D2"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68</w:t>
            </w:r>
            <w:r>
              <w:rPr>
                <w:rFonts w:ascii="Calibri" w:hAnsi="Calibri" w:cs="Calibri"/>
                <w:color w:val="000000"/>
                <w:lang w:val="da-DK" w:eastAsia="da-DK"/>
              </w:rPr>
              <w:t>3</w:t>
            </w:r>
            <w:r w:rsidRPr="003B7A5A">
              <w:rPr>
                <w:rFonts w:ascii="Calibri" w:hAnsi="Calibri" w:cs="Calibri"/>
                <w:color w:val="000000"/>
                <w:lang w:val="da-DK" w:eastAsia="da-DK"/>
              </w:rPr>
              <w:t xml:space="preserve"> </w:t>
            </w:r>
          </w:p>
        </w:tc>
      </w:tr>
      <w:tr w:rsidR="00F450FB" w:rsidRPr="003B7A5A" w14:paraId="263F817A" w14:textId="77777777" w:rsidTr="003E6892">
        <w:trPr>
          <w:trHeight w:val="288"/>
        </w:trPr>
        <w:tc>
          <w:tcPr>
            <w:tcW w:w="4359" w:type="dxa"/>
            <w:shd w:val="clear" w:color="auto" w:fill="auto"/>
            <w:noWrap/>
            <w:vAlign w:val="bottom"/>
            <w:hideMark/>
          </w:tcPr>
          <w:p w14:paraId="39B06BF9" w14:textId="77777777" w:rsidR="00F450FB" w:rsidRPr="003B7A5A" w:rsidRDefault="00F450FB" w:rsidP="003E6892">
            <w:pPr>
              <w:widowControl/>
              <w:autoSpaceDE/>
              <w:autoSpaceDN/>
              <w:rPr>
                <w:rFonts w:ascii="Calibri" w:hAnsi="Calibri" w:cs="Calibri"/>
                <w:color w:val="000000"/>
                <w:lang w:val="da-DK" w:eastAsia="da-DK"/>
              </w:rPr>
            </w:pPr>
            <w:r w:rsidRPr="003B7A5A">
              <w:rPr>
                <w:rFonts w:ascii="Calibri" w:hAnsi="Calibri" w:cs="Calibri"/>
                <w:color w:val="000000"/>
                <w:lang w:val="da-DK" w:eastAsia="da-DK"/>
              </w:rPr>
              <w:t>Kommunikation og sociale medier</w:t>
            </w:r>
          </w:p>
        </w:tc>
        <w:tc>
          <w:tcPr>
            <w:tcW w:w="1590" w:type="dxa"/>
            <w:shd w:val="clear" w:color="auto" w:fill="auto"/>
            <w:noWrap/>
            <w:vAlign w:val="bottom"/>
            <w:hideMark/>
          </w:tcPr>
          <w:p w14:paraId="402B01BB"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391.991</w:t>
            </w:r>
            <w:r w:rsidRPr="003B7A5A">
              <w:rPr>
                <w:rFonts w:ascii="Calibri" w:hAnsi="Calibri" w:cs="Calibri"/>
                <w:color w:val="000000"/>
                <w:lang w:val="da-DK" w:eastAsia="da-DK"/>
              </w:rPr>
              <w:t xml:space="preserve"> </w:t>
            </w:r>
          </w:p>
        </w:tc>
        <w:tc>
          <w:tcPr>
            <w:tcW w:w="1552" w:type="dxa"/>
            <w:shd w:val="clear" w:color="auto" w:fill="auto"/>
            <w:noWrap/>
            <w:vAlign w:val="bottom"/>
            <w:hideMark/>
          </w:tcPr>
          <w:p w14:paraId="4CEE2758"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304.000 </w:t>
            </w:r>
          </w:p>
        </w:tc>
        <w:tc>
          <w:tcPr>
            <w:tcW w:w="190" w:type="dxa"/>
            <w:shd w:val="clear" w:color="auto" w:fill="auto"/>
            <w:noWrap/>
            <w:vAlign w:val="bottom"/>
            <w:hideMark/>
          </w:tcPr>
          <w:p w14:paraId="67682E96"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hideMark/>
          </w:tcPr>
          <w:p w14:paraId="22D0259B"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29</w:t>
            </w:r>
            <w:r>
              <w:rPr>
                <w:rFonts w:ascii="Calibri" w:hAnsi="Calibri" w:cs="Calibri"/>
                <w:color w:val="000000"/>
                <w:lang w:val="da-DK" w:eastAsia="da-DK"/>
              </w:rPr>
              <w:t>6</w:t>
            </w:r>
            <w:r w:rsidRPr="003B7A5A">
              <w:rPr>
                <w:rFonts w:ascii="Calibri" w:hAnsi="Calibri" w:cs="Calibri"/>
                <w:color w:val="000000"/>
                <w:lang w:val="da-DK" w:eastAsia="da-DK"/>
              </w:rPr>
              <w:t xml:space="preserve"> </w:t>
            </w:r>
          </w:p>
        </w:tc>
      </w:tr>
      <w:tr w:rsidR="00F450FB" w:rsidRPr="003B7A5A" w14:paraId="69FB2176" w14:textId="77777777" w:rsidTr="003E6892">
        <w:trPr>
          <w:trHeight w:val="288"/>
        </w:trPr>
        <w:tc>
          <w:tcPr>
            <w:tcW w:w="4359" w:type="dxa"/>
            <w:shd w:val="clear" w:color="auto" w:fill="auto"/>
            <w:noWrap/>
            <w:vAlign w:val="bottom"/>
            <w:hideMark/>
          </w:tcPr>
          <w:p w14:paraId="6D56FAD0" w14:textId="77777777" w:rsidR="00F450FB" w:rsidRPr="003B7A5A" w:rsidRDefault="00F450FB" w:rsidP="003E6892">
            <w:pPr>
              <w:widowControl/>
              <w:autoSpaceDE/>
              <w:autoSpaceDN/>
              <w:rPr>
                <w:rFonts w:ascii="Calibri" w:hAnsi="Calibri" w:cs="Calibri"/>
                <w:color w:val="000000"/>
                <w:lang w:val="da-DK" w:eastAsia="da-DK"/>
              </w:rPr>
            </w:pPr>
            <w:r w:rsidRPr="003B7A5A">
              <w:rPr>
                <w:rFonts w:ascii="Calibri" w:hAnsi="Calibri" w:cs="Calibri"/>
                <w:color w:val="000000"/>
                <w:lang w:val="da-DK" w:eastAsia="da-DK"/>
              </w:rPr>
              <w:t>Fundraising</w:t>
            </w:r>
          </w:p>
        </w:tc>
        <w:tc>
          <w:tcPr>
            <w:tcW w:w="1590" w:type="dxa"/>
            <w:shd w:val="clear" w:color="auto" w:fill="auto"/>
            <w:noWrap/>
            <w:vAlign w:val="bottom"/>
            <w:hideMark/>
          </w:tcPr>
          <w:p w14:paraId="3CE0E111"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174.490 </w:t>
            </w:r>
          </w:p>
        </w:tc>
        <w:tc>
          <w:tcPr>
            <w:tcW w:w="1552" w:type="dxa"/>
            <w:shd w:val="clear" w:color="auto" w:fill="auto"/>
            <w:noWrap/>
            <w:vAlign w:val="bottom"/>
            <w:hideMark/>
          </w:tcPr>
          <w:p w14:paraId="1A272B69"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295.000 </w:t>
            </w:r>
          </w:p>
        </w:tc>
        <w:tc>
          <w:tcPr>
            <w:tcW w:w="190" w:type="dxa"/>
            <w:shd w:val="clear" w:color="auto" w:fill="auto"/>
            <w:noWrap/>
            <w:vAlign w:val="bottom"/>
            <w:hideMark/>
          </w:tcPr>
          <w:p w14:paraId="6BB913A3"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hideMark/>
          </w:tcPr>
          <w:p w14:paraId="363352C5"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2</w:t>
            </w:r>
            <w:r>
              <w:rPr>
                <w:rFonts w:ascii="Calibri" w:hAnsi="Calibri" w:cs="Calibri"/>
                <w:color w:val="000000"/>
                <w:lang w:val="da-DK" w:eastAsia="da-DK"/>
              </w:rPr>
              <w:t>60</w:t>
            </w:r>
            <w:r w:rsidRPr="003B7A5A">
              <w:rPr>
                <w:rFonts w:ascii="Calibri" w:hAnsi="Calibri" w:cs="Calibri"/>
                <w:color w:val="000000"/>
                <w:lang w:val="da-DK" w:eastAsia="da-DK"/>
              </w:rPr>
              <w:t xml:space="preserve"> </w:t>
            </w:r>
          </w:p>
        </w:tc>
      </w:tr>
      <w:tr w:rsidR="00F450FB" w:rsidRPr="003B7A5A" w14:paraId="036F0309" w14:textId="77777777" w:rsidTr="003E6892">
        <w:trPr>
          <w:trHeight w:val="288"/>
        </w:trPr>
        <w:tc>
          <w:tcPr>
            <w:tcW w:w="4359" w:type="dxa"/>
            <w:shd w:val="clear" w:color="auto" w:fill="auto"/>
            <w:noWrap/>
            <w:vAlign w:val="bottom"/>
            <w:hideMark/>
          </w:tcPr>
          <w:p w14:paraId="623F9A29" w14:textId="77777777" w:rsidR="00F450FB" w:rsidRPr="003B7A5A" w:rsidRDefault="00F450FB" w:rsidP="003E6892">
            <w:pPr>
              <w:widowControl/>
              <w:autoSpaceDE/>
              <w:autoSpaceDN/>
              <w:rPr>
                <w:rFonts w:ascii="Calibri" w:hAnsi="Calibri" w:cs="Calibri"/>
                <w:color w:val="000000"/>
                <w:lang w:val="da-DK" w:eastAsia="da-DK"/>
              </w:rPr>
            </w:pPr>
            <w:proofErr w:type="spellStart"/>
            <w:r w:rsidRPr="003B7A5A">
              <w:rPr>
                <w:rFonts w:ascii="Calibri" w:hAnsi="Calibri" w:cs="Calibri"/>
                <w:color w:val="000000"/>
                <w:lang w:val="da-DK" w:eastAsia="da-DK"/>
              </w:rPr>
              <w:t>Governance</w:t>
            </w:r>
            <w:proofErr w:type="spellEnd"/>
            <w:r w:rsidRPr="003B7A5A">
              <w:rPr>
                <w:rFonts w:ascii="Calibri" w:hAnsi="Calibri" w:cs="Calibri"/>
                <w:color w:val="000000"/>
                <w:lang w:val="da-DK" w:eastAsia="da-DK"/>
              </w:rPr>
              <w:t>/bestyrelse</w:t>
            </w:r>
          </w:p>
        </w:tc>
        <w:tc>
          <w:tcPr>
            <w:tcW w:w="1590" w:type="dxa"/>
            <w:shd w:val="clear" w:color="auto" w:fill="auto"/>
            <w:noWrap/>
            <w:vAlign w:val="bottom"/>
            <w:hideMark/>
          </w:tcPr>
          <w:p w14:paraId="3D09FF1F"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119.258 </w:t>
            </w:r>
          </w:p>
        </w:tc>
        <w:tc>
          <w:tcPr>
            <w:tcW w:w="1552" w:type="dxa"/>
            <w:shd w:val="clear" w:color="auto" w:fill="auto"/>
            <w:noWrap/>
            <w:vAlign w:val="bottom"/>
            <w:hideMark/>
          </w:tcPr>
          <w:p w14:paraId="438D1523"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115.000 </w:t>
            </w:r>
          </w:p>
        </w:tc>
        <w:tc>
          <w:tcPr>
            <w:tcW w:w="190" w:type="dxa"/>
            <w:shd w:val="clear" w:color="auto" w:fill="auto"/>
            <w:noWrap/>
            <w:vAlign w:val="bottom"/>
            <w:hideMark/>
          </w:tcPr>
          <w:p w14:paraId="1670C77E"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hideMark/>
          </w:tcPr>
          <w:p w14:paraId="7FA1F633"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93 </w:t>
            </w:r>
          </w:p>
        </w:tc>
      </w:tr>
      <w:tr w:rsidR="00F450FB" w:rsidRPr="003B7A5A" w14:paraId="57C2801B" w14:textId="77777777" w:rsidTr="003E6892">
        <w:trPr>
          <w:trHeight w:val="288"/>
        </w:trPr>
        <w:tc>
          <w:tcPr>
            <w:tcW w:w="4359" w:type="dxa"/>
            <w:shd w:val="clear" w:color="auto" w:fill="auto"/>
            <w:noWrap/>
            <w:vAlign w:val="bottom"/>
            <w:hideMark/>
          </w:tcPr>
          <w:p w14:paraId="54D4112A" w14:textId="77777777" w:rsidR="00F450FB" w:rsidRPr="003B7A5A" w:rsidRDefault="00F450FB" w:rsidP="003E6892">
            <w:pPr>
              <w:widowControl/>
              <w:autoSpaceDE/>
              <w:autoSpaceDN/>
              <w:rPr>
                <w:rFonts w:ascii="Calibri" w:hAnsi="Calibri" w:cs="Calibri"/>
                <w:color w:val="000000"/>
                <w:lang w:val="da-DK" w:eastAsia="da-DK"/>
              </w:rPr>
            </w:pPr>
            <w:r w:rsidRPr="003B7A5A">
              <w:rPr>
                <w:rFonts w:ascii="Calibri" w:hAnsi="Calibri" w:cs="Calibri"/>
                <w:color w:val="000000"/>
                <w:lang w:val="da-DK" w:eastAsia="da-DK"/>
              </w:rPr>
              <w:t>Rejser, møder og repræsentation</w:t>
            </w:r>
          </w:p>
        </w:tc>
        <w:tc>
          <w:tcPr>
            <w:tcW w:w="1590" w:type="dxa"/>
            <w:shd w:val="clear" w:color="auto" w:fill="auto"/>
            <w:noWrap/>
            <w:vAlign w:val="bottom"/>
            <w:hideMark/>
          </w:tcPr>
          <w:p w14:paraId="66A34821"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109.739 </w:t>
            </w:r>
          </w:p>
        </w:tc>
        <w:tc>
          <w:tcPr>
            <w:tcW w:w="1552" w:type="dxa"/>
            <w:shd w:val="clear" w:color="auto" w:fill="auto"/>
            <w:noWrap/>
            <w:vAlign w:val="bottom"/>
            <w:hideMark/>
          </w:tcPr>
          <w:p w14:paraId="21130BF5"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128.000 </w:t>
            </w:r>
          </w:p>
        </w:tc>
        <w:tc>
          <w:tcPr>
            <w:tcW w:w="190" w:type="dxa"/>
            <w:shd w:val="clear" w:color="auto" w:fill="auto"/>
            <w:noWrap/>
            <w:vAlign w:val="bottom"/>
            <w:hideMark/>
          </w:tcPr>
          <w:p w14:paraId="72BE740B"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hideMark/>
          </w:tcPr>
          <w:p w14:paraId="0F76B320"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117 </w:t>
            </w:r>
          </w:p>
        </w:tc>
      </w:tr>
      <w:tr w:rsidR="00F450FB" w:rsidRPr="003B7A5A" w14:paraId="37CD346E" w14:textId="77777777" w:rsidTr="003E6892">
        <w:trPr>
          <w:trHeight w:val="288"/>
        </w:trPr>
        <w:tc>
          <w:tcPr>
            <w:tcW w:w="4359" w:type="dxa"/>
            <w:shd w:val="clear" w:color="auto" w:fill="auto"/>
            <w:noWrap/>
            <w:vAlign w:val="bottom"/>
            <w:hideMark/>
          </w:tcPr>
          <w:p w14:paraId="5BB96F76" w14:textId="77777777" w:rsidR="00F450FB" w:rsidRPr="003B7A5A" w:rsidRDefault="00F450FB" w:rsidP="003E6892">
            <w:pPr>
              <w:widowControl/>
              <w:autoSpaceDE/>
              <w:autoSpaceDN/>
              <w:rPr>
                <w:rFonts w:ascii="Calibri" w:hAnsi="Calibri" w:cs="Calibri"/>
                <w:color w:val="000000"/>
                <w:lang w:val="da-DK" w:eastAsia="da-DK"/>
              </w:rPr>
            </w:pPr>
            <w:r w:rsidRPr="003B7A5A">
              <w:rPr>
                <w:rFonts w:ascii="Calibri" w:hAnsi="Calibri" w:cs="Calibri"/>
                <w:color w:val="000000"/>
                <w:lang w:val="da-DK" w:eastAsia="da-DK"/>
              </w:rPr>
              <w:t>Organisationsudvikling og frivillige</w:t>
            </w:r>
          </w:p>
        </w:tc>
        <w:tc>
          <w:tcPr>
            <w:tcW w:w="1590" w:type="dxa"/>
            <w:shd w:val="clear" w:color="auto" w:fill="auto"/>
            <w:noWrap/>
            <w:vAlign w:val="bottom"/>
            <w:hideMark/>
          </w:tcPr>
          <w:p w14:paraId="73F5F208"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145.025 </w:t>
            </w:r>
          </w:p>
        </w:tc>
        <w:tc>
          <w:tcPr>
            <w:tcW w:w="1552" w:type="dxa"/>
            <w:shd w:val="clear" w:color="auto" w:fill="auto"/>
            <w:noWrap/>
            <w:vAlign w:val="bottom"/>
            <w:hideMark/>
          </w:tcPr>
          <w:p w14:paraId="3D5319E3"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210.000 </w:t>
            </w:r>
          </w:p>
        </w:tc>
        <w:tc>
          <w:tcPr>
            <w:tcW w:w="190" w:type="dxa"/>
            <w:shd w:val="clear" w:color="auto" w:fill="auto"/>
            <w:noWrap/>
            <w:vAlign w:val="bottom"/>
            <w:hideMark/>
          </w:tcPr>
          <w:p w14:paraId="3814F268"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hideMark/>
          </w:tcPr>
          <w:p w14:paraId="16A44A90"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4</w:t>
            </w:r>
            <w:r w:rsidRPr="003B7A5A">
              <w:rPr>
                <w:rFonts w:ascii="Calibri" w:hAnsi="Calibri" w:cs="Calibri"/>
                <w:color w:val="000000"/>
                <w:lang w:val="da-DK" w:eastAsia="da-DK"/>
              </w:rPr>
              <w:t xml:space="preserve"> </w:t>
            </w:r>
          </w:p>
        </w:tc>
      </w:tr>
      <w:tr w:rsidR="00F450FB" w:rsidRPr="003B7A5A" w14:paraId="4447B2DA" w14:textId="77777777" w:rsidTr="003E6892">
        <w:trPr>
          <w:trHeight w:val="288"/>
        </w:trPr>
        <w:tc>
          <w:tcPr>
            <w:tcW w:w="4359" w:type="dxa"/>
            <w:shd w:val="clear" w:color="auto" w:fill="auto"/>
            <w:noWrap/>
            <w:vAlign w:val="bottom"/>
            <w:hideMark/>
          </w:tcPr>
          <w:p w14:paraId="566129B0" w14:textId="77777777" w:rsidR="00F450FB" w:rsidRPr="003B7A5A" w:rsidRDefault="00F450FB" w:rsidP="003E6892">
            <w:pPr>
              <w:widowControl/>
              <w:autoSpaceDE/>
              <w:autoSpaceDN/>
              <w:rPr>
                <w:rFonts w:ascii="Calibri" w:hAnsi="Calibri" w:cs="Calibri"/>
                <w:color w:val="000000"/>
                <w:lang w:val="da-DK" w:eastAsia="da-DK"/>
              </w:rPr>
            </w:pPr>
            <w:r w:rsidRPr="003B7A5A">
              <w:rPr>
                <w:rFonts w:ascii="Calibri" w:hAnsi="Calibri" w:cs="Calibri"/>
                <w:color w:val="000000"/>
                <w:lang w:val="da-DK" w:eastAsia="da-DK"/>
              </w:rPr>
              <w:t>Dokumentation</w:t>
            </w:r>
          </w:p>
        </w:tc>
        <w:tc>
          <w:tcPr>
            <w:tcW w:w="1590" w:type="dxa"/>
            <w:shd w:val="clear" w:color="auto" w:fill="auto"/>
            <w:noWrap/>
            <w:vAlign w:val="bottom"/>
            <w:hideMark/>
          </w:tcPr>
          <w:p w14:paraId="68893AF3"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10.728 </w:t>
            </w:r>
          </w:p>
        </w:tc>
        <w:tc>
          <w:tcPr>
            <w:tcW w:w="1552" w:type="dxa"/>
            <w:shd w:val="clear" w:color="auto" w:fill="auto"/>
            <w:noWrap/>
            <w:vAlign w:val="bottom"/>
            <w:hideMark/>
          </w:tcPr>
          <w:p w14:paraId="73A75956"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50.000 </w:t>
            </w:r>
          </w:p>
        </w:tc>
        <w:tc>
          <w:tcPr>
            <w:tcW w:w="190" w:type="dxa"/>
            <w:shd w:val="clear" w:color="auto" w:fill="auto"/>
            <w:noWrap/>
            <w:vAlign w:val="bottom"/>
            <w:hideMark/>
          </w:tcPr>
          <w:p w14:paraId="761B2902"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hideMark/>
          </w:tcPr>
          <w:p w14:paraId="0B0119CE"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12</w:t>
            </w:r>
            <w:r w:rsidRPr="003B7A5A">
              <w:rPr>
                <w:rFonts w:ascii="Calibri" w:hAnsi="Calibri" w:cs="Calibri"/>
                <w:color w:val="000000"/>
                <w:lang w:val="da-DK" w:eastAsia="da-DK"/>
              </w:rPr>
              <w:t xml:space="preserve"> </w:t>
            </w:r>
          </w:p>
        </w:tc>
      </w:tr>
      <w:tr w:rsidR="00F450FB" w:rsidRPr="003B7A5A" w14:paraId="45CEF6D8" w14:textId="77777777" w:rsidTr="003E6892">
        <w:trPr>
          <w:trHeight w:val="288"/>
        </w:trPr>
        <w:tc>
          <w:tcPr>
            <w:tcW w:w="4359" w:type="dxa"/>
            <w:shd w:val="clear" w:color="auto" w:fill="auto"/>
            <w:noWrap/>
            <w:vAlign w:val="bottom"/>
            <w:hideMark/>
          </w:tcPr>
          <w:p w14:paraId="0DA525D2" w14:textId="77777777" w:rsidR="00F450FB" w:rsidRPr="003B7A5A" w:rsidRDefault="00F450FB" w:rsidP="003E6892">
            <w:pPr>
              <w:widowControl/>
              <w:autoSpaceDE/>
              <w:autoSpaceDN/>
              <w:rPr>
                <w:rFonts w:ascii="Calibri" w:hAnsi="Calibri" w:cs="Calibri"/>
                <w:color w:val="000000"/>
                <w:lang w:val="da-DK" w:eastAsia="da-DK"/>
              </w:rPr>
            </w:pPr>
            <w:r w:rsidRPr="003B7A5A">
              <w:rPr>
                <w:rFonts w:ascii="Calibri" w:hAnsi="Calibri" w:cs="Calibri"/>
                <w:color w:val="000000"/>
                <w:lang w:val="da-DK" w:eastAsia="da-DK"/>
              </w:rPr>
              <w:t>Udgifter ved egen virksomhed</w:t>
            </w:r>
          </w:p>
        </w:tc>
        <w:tc>
          <w:tcPr>
            <w:tcW w:w="1590" w:type="dxa"/>
            <w:shd w:val="clear" w:color="auto" w:fill="auto"/>
            <w:noWrap/>
            <w:vAlign w:val="bottom"/>
            <w:hideMark/>
          </w:tcPr>
          <w:p w14:paraId="13A8ADDA"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2.468.635 </w:t>
            </w:r>
          </w:p>
        </w:tc>
        <w:tc>
          <w:tcPr>
            <w:tcW w:w="1552" w:type="dxa"/>
            <w:shd w:val="clear" w:color="auto" w:fill="auto"/>
            <w:noWrap/>
            <w:vAlign w:val="bottom"/>
            <w:hideMark/>
          </w:tcPr>
          <w:p w14:paraId="49223F63"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2.715.446 </w:t>
            </w:r>
          </w:p>
        </w:tc>
        <w:tc>
          <w:tcPr>
            <w:tcW w:w="190" w:type="dxa"/>
            <w:shd w:val="clear" w:color="auto" w:fill="auto"/>
            <w:noWrap/>
            <w:vAlign w:val="bottom"/>
            <w:hideMark/>
          </w:tcPr>
          <w:p w14:paraId="41E6A5D6"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hideMark/>
          </w:tcPr>
          <w:p w14:paraId="4874D9A9"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2.33</w:t>
            </w:r>
            <w:r>
              <w:rPr>
                <w:rFonts w:ascii="Calibri" w:hAnsi="Calibri" w:cs="Calibri"/>
                <w:color w:val="000000"/>
                <w:lang w:val="da-DK" w:eastAsia="da-DK"/>
              </w:rPr>
              <w:t>1</w:t>
            </w:r>
            <w:r w:rsidRPr="003B7A5A">
              <w:rPr>
                <w:rFonts w:ascii="Calibri" w:hAnsi="Calibri" w:cs="Calibri"/>
                <w:color w:val="000000"/>
                <w:lang w:val="da-DK" w:eastAsia="da-DK"/>
              </w:rPr>
              <w:t xml:space="preserve"> </w:t>
            </w:r>
          </w:p>
        </w:tc>
      </w:tr>
      <w:tr w:rsidR="00F450FB" w:rsidRPr="00DA381D" w14:paraId="13B4E8C8" w14:textId="77777777" w:rsidTr="003E6892">
        <w:trPr>
          <w:trHeight w:val="288"/>
        </w:trPr>
        <w:tc>
          <w:tcPr>
            <w:tcW w:w="4359" w:type="dxa"/>
            <w:shd w:val="clear" w:color="auto" w:fill="auto"/>
            <w:noWrap/>
            <w:vAlign w:val="bottom"/>
            <w:hideMark/>
          </w:tcPr>
          <w:p w14:paraId="2FE09D21" w14:textId="77777777" w:rsidR="00F450FB" w:rsidRPr="003B7A5A" w:rsidRDefault="00F450FB" w:rsidP="003E6892">
            <w:pPr>
              <w:widowControl/>
              <w:autoSpaceDE/>
              <w:autoSpaceDN/>
              <w:rPr>
                <w:rFonts w:ascii="Calibri" w:hAnsi="Calibri" w:cs="Calibri"/>
                <w:color w:val="000000"/>
                <w:lang w:val="da-DK" w:eastAsia="da-DK"/>
              </w:rPr>
            </w:pPr>
            <w:r>
              <w:rPr>
                <w:rFonts w:ascii="Calibri" w:hAnsi="Calibri" w:cs="Calibri"/>
                <w:color w:val="000000"/>
                <w:lang w:val="da-DK" w:eastAsia="da-DK"/>
              </w:rPr>
              <w:t>Projektudgifter finansieret af øremærkede midler</w:t>
            </w:r>
          </w:p>
        </w:tc>
        <w:tc>
          <w:tcPr>
            <w:tcW w:w="1590" w:type="dxa"/>
            <w:shd w:val="clear" w:color="auto" w:fill="auto"/>
            <w:noWrap/>
            <w:vAlign w:val="bottom"/>
            <w:hideMark/>
          </w:tcPr>
          <w:p w14:paraId="56F8BA9A" w14:textId="77777777" w:rsidR="00F450FB" w:rsidRPr="00DA381D" w:rsidRDefault="00F450FB" w:rsidP="003E6892">
            <w:pPr>
              <w:widowControl/>
              <w:autoSpaceDE/>
              <w:autoSpaceDN/>
              <w:jc w:val="right"/>
              <w:rPr>
                <w:rFonts w:ascii="Calibri" w:hAnsi="Calibri" w:cs="Calibri"/>
                <w:color w:val="000000"/>
                <w:lang w:val="da-DK" w:eastAsia="da-DK"/>
              </w:rPr>
            </w:pPr>
            <w:r w:rsidRPr="00DA381D">
              <w:rPr>
                <w:rFonts w:ascii="Calibri" w:hAnsi="Calibri" w:cs="Calibri"/>
                <w:color w:val="000000"/>
                <w:lang w:val="da-DK" w:eastAsia="da-DK"/>
              </w:rPr>
              <w:t>13.042.104</w:t>
            </w:r>
          </w:p>
        </w:tc>
        <w:tc>
          <w:tcPr>
            <w:tcW w:w="1552" w:type="dxa"/>
            <w:shd w:val="clear" w:color="auto" w:fill="auto"/>
            <w:noWrap/>
            <w:vAlign w:val="bottom"/>
            <w:hideMark/>
          </w:tcPr>
          <w:p w14:paraId="1F1B87F4" w14:textId="77777777" w:rsidR="00F450FB" w:rsidRPr="00DA381D"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7.371.030</w:t>
            </w:r>
          </w:p>
        </w:tc>
        <w:tc>
          <w:tcPr>
            <w:tcW w:w="190" w:type="dxa"/>
            <w:shd w:val="clear" w:color="auto" w:fill="auto"/>
            <w:noWrap/>
            <w:vAlign w:val="bottom"/>
            <w:hideMark/>
          </w:tcPr>
          <w:p w14:paraId="7E3B6597" w14:textId="77777777" w:rsidR="00F450FB" w:rsidRPr="00DA381D"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hideMark/>
          </w:tcPr>
          <w:p w14:paraId="47B55CC6" w14:textId="77777777" w:rsidR="00F450FB" w:rsidRPr="00DA381D"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5.207</w:t>
            </w:r>
          </w:p>
        </w:tc>
      </w:tr>
      <w:tr w:rsidR="00F450FB" w:rsidRPr="00DA381D" w14:paraId="028DA21A" w14:textId="77777777" w:rsidTr="003E6892">
        <w:trPr>
          <w:trHeight w:val="288"/>
        </w:trPr>
        <w:tc>
          <w:tcPr>
            <w:tcW w:w="4359" w:type="dxa"/>
            <w:shd w:val="clear" w:color="auto" w:fill="auto"/>
            <w:noWrap/>
            <w:vAlign w:val="bottom"/>
          </w:tcPr>
          <w:p w14:paraId="1E52F3C2" w14:textId="77777777" w:rsidR="00F450FB" w:rsidRDefault="00F450FB" w:rsidP="003E6892">
            <w:pPr>
              <w:widowControl/>
              <w:autoSpaceDE/>
              <w:autoSpaceDN/>
              <w:rPr>
                <w:rFonts w:ascii="Calibri" w:hAnsi="Calibri" w:cs="Calibri"/>
                <w:color w:val="000000"/>
                <w:lang w:val="da-DK" w:eastAsia="da-DK"/>
              </w:rPr>
            </w:pPr>
          </w:p>
        </w:tc>
        <w:tc>
          <w:tcPr>
            <w:tcW w:w="1590" w:type="dxa"/>
            <w:shd w:val="clear" w:color="auto" w:fill="auto"/>
            <w:noWrap/>
            <w:vAlign w:val="bottom"/>
          </w:tcPr>
          <w:p w14:paraId="6F5E2EAB" w14:textId="77777777" w:rsidR="00F450FB" w:rsidRPr="00DA381D" w:rsidRDefault="00F450FB" w:rsidP="003E6892">
            <w:pPr>
              <w:widowControl/>
              <w:autoSpaceDE/>
              <w:autoSpaceDN/>
              <w:jc w:val="right"/>
              <w:rPr>
                <w:rFonts w:ascii="Calibri" w:hAnsi="Calibri" w:cs="Calibri"/>
                <w:color w:val="000000"/>
                <w:lang w:val="da-DK" w:eastAsia="da-DK"/>
              </w:rPr>
            </w:pPr>
          </w:p>
        </w:tc>
        <w:tc>
          <w:tcPr>
            <w:tcW w:w="1552" w:type="dxa"/>
            <w:shd w:val="clear" w:color="auto" w:fill="auto"/>
            <w:noWrap/>
            <w:vAlign w:val="bottom"/>
          </w:tcPr>
          <w:p w14:paraId="0B31441F" w14:textId="77777777" w:rsidR="00F450FB" w:rsidRPr="00DA381D" w:rsidRDefault="00F450FB" w:rsidP="003E6892">
            <w:pPr>
              <w:widowControl/>
              <w:autoSpaceDE/>
              <w:autoSpaceDN/>
              <w:jc w:val="right"/>
              <w:rPr>
                <w:rFonts w:ascii="Calibri" w:hAnsi="Calibri" w:cs="Calibri"/>
                <w:color w:val="000000"/>
                <w:lang w:val="da-DK" w:eastAsia="da-DK"/>
              </w:rPr>
            </w:pPr>
          </w:p>
        </w:tc>
        <w:tc>
          <w:tcPr>
            <w:tcW w:w="190" w:type="dxa"/>
            <w:shd w:val="clear" w:color="auto" w:fill="auto"/>
            <w:noWrap/>
            <w:vAlign w:val="bottom"/>
          </w:tcPr>
          <w:p w14:paraId="7C0EFF3F" w14:textId="77777777" w:rsidR="00F450FB" w:rsidRPr="00DA381D"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tcPr>
          <w:p w14:paraId="6663179C" w14:textId="77777777" w:rsidR="00F450FB" w:rsidRPr="00DA381D" w:rsidRDefault="00F450FB" w:rsidP="003E6892">
            <w:pPr>
              <w:widowControl/>
              <w:autoSpaceDE/>
              <w:autoSpaceDN/>
              <w:jc w:val="right"/>
              <w:rPr>
                <w:rFonts w:ascii="Calibri" w:hAnsi="Calibri" w:cs="Calibri"/>
                <w:color w:val="000000"/>
                <w:lang w:val="da-DK" w:eastAsia="da-DK"/>
              </w:rPr>
            </w:pPr>
          </w:p>
        </w:tc>
      </w:tr>
      <w:tr w:rsidR="00F450FB" w:rsidRPr="00DA381D" w14:paraId="40525A3D" w14:textId="77777777" w:rsidTr="003E6892">
        <w:trPr>
          <w:trHeight w:val="288"/>
        </w:trPr>
        <w:tc>
          <w:tcPr>
            <w:tcW w:w="4359" w:type="dxa"/>
            <w:shd w:val="clear" w:color="auto" w:fill="B8CCE4" w:themeFill="accent1" w:themeFillTint="66"/>
            <w:noWrap/>
            <w:vAlign w:val="bottom"/>
          </w:tcPr>
          <w:p w14:paraId="0E907E8A" w14:textId="77777777" w:rsidR="00F450FB" w:rsidRPr="00D670F1" w:rsidRDefault="00F450FB" w:rsidP="003E6892">
            <w:pPr>
              <w:widowControl/>
              <w:autoSpaceDE/>
              <w:autoSpaceDN/>
              <w:rPr>
                <w:rFonts w:ascii="Calibri" w:hAnsi="Calibri" w:cs="Calibri"/>
                <w:b/>
                <w:bCs/>
                <w:caps/>
                <w:color w:val="000000"/>
                <w:lang w:val="da-DK" w:eastAsia="da-DK"/>
              </w:rPr>
            </w:pPr>
            <w:r w:rsidRPr="00D670F1">
              <w:rPr>
                <w:rFonts w:ascii="Calibri" w:hAnsi="Calibri" w:cs="Calibri"/>
                <w:b/>
                <w:bCs/>
                <w:caps/>
                <w:color w:val="000000"/>
                <w:lang w:val="da-DK" w:eastAsia="da-DK"/>
              </w:rPr>
              <w:t>Udgifter (Rederne)</w:t>
            </w:r>
          </w:p>
        </w:tc>
        <w:tc>
          <w:tcPr>
            <w:tcW w:w="1590" w:type="dxa"/>
            <w:shd w:val="clear" w:color="auto" w:fill="B8CCE4" w:themeFill="accent1" w:themeFillTint="66"/>
            <w:noWrap/>
            <w:vAlign w:val="bottom"/>
          </w:tcPr>
          <w:p w14:paraId="5853255D" w14:textId="77777777" w:rsidR="00F450FB" w:rsidRPr="00DA381D" w:rsidRDefault="00F450FB" w:rsidP="003E6892">
            <w:pPr>
              <w:widowControl/>
              <w:autoSpaceDE/>
              <w:autoSpaceDN/>
              <w:jc w:val="right"/>
              <w:rPr>
                <w:rFonts w:ascii="Calibri" w:hAnsi="Calibri" w:cs="Calibri"/>
                <w:b/>
                <w:bCs/>
                <w:color w:val="000000"/>
                <w:lang w:val="da-DK" w:eastAsia="da-DK"/>
              </w:rPr>
            </w:pPr>
          </w:p>
        </w:tc>
        <w:tc>
          <w:tcPr>
            <w:tcW w:w="1552" w:type="dxa"/>
            <w:shd w:val="clear" w:color="auto" w:fill="B8CCE4" w:themeFill="accent1" w:themeFillTint="66"/>
            <w:noWrap/>
            <w:vAlign w:val="bottom"/>
          </w:tcPr>
          <w:p w14:paraId="08CD383B" w14:textId="77777777" w:rsidR="00F450FB" w:rsidRPr="00DA381D" w:rsidRDefault="00F450FB" w:rsidP="003E6892">
            <w:pPr>
              <w:widowControl/>
              <w:autoSpaceDE/>
              <w:autoSpaceDN/>
              <w:jc w:val="right"/>
              <w:rPr>
                <w:rFonts w:ascii="Calibri" w:hAnsi="Calibri" w:cs="Calibri"/>
                <w:color w:val="000000"/>
                <w:lang w:val="da-DK" w:eastAsia="da-DK"/>
              </w:rPr>
            </w:pPr>
          </w:p>
        </w:tc>
        <w:tc>
          <w:tcPr>
            <w:tcW w:w="190" w:type="dxa"/>
            <w:shd w:val="clear" w:color="auto" w:fill="B8CCE4" w:themeFill="accent1" w:themeFillTint="66"/>
            <w:noWrap/>
            <w:vAlign w:val="bottom"/>
          </w:tcPr>
          <w:p w14:paraId="43F2E1EF" w14:textId="77777777" w:rsidR="00F450FB" w:rsidRPr="00DA381D" w:rsidRDefault="00F450FB" w:rsidP="003E6892">
            <w:pPr>
              <w:widowControl/>
              <w:autoSpaceDE/>
              <w:autoSpaceDN/>
              <w:jc w:val="right"/>
              <w:rPr>
                <w:rFonts w:ascii="Calibri" w:hAnsi="Calibri" w:cs="Calibri"/>
                <w:color w:val="000000"/>
                <w:lang w:val="da-DK" w:eastAsia="da-DK"/>
              </w:rPr>
            </w:pPr>
          </w:p>
        </w:tc>
        <w:tc>
          <w:tcPr>
            <w:tcW w:w="1680" w:type="dxa"/>
            <w:shd w:val="clear" w:color="auto" w:fill="B8CCE4" w:themeFill="accent1" w:themeFillTint="66"/>
            <w:noWrap/>
            <w:vAlign w:val="bottom"/>
          </w:tcPr>
          <w:p w14:paraId="57D277FF" w14:textId="77777777" w:rsidR="00F450FB" w:rsidRPr="00DA381D" w:rsidRDefault="00F450FB" w:rsidP="003E6892">
            <w:pPr>
              <w:widowControl/>
              <w:autoSpaceDE/>
              <w:autoSpaceDN/>
              <w:jc w:val="right"/>
              <w:rPr>
                <w:rFonts w:ascii="Calibri" w:hAnsi="Calibri" w:cs="Calibri"/>
                <w:color w:val="000000"/>
                <w:lang w:val="da-DK" w:eastAsia="da-DK"/>
              </w:rPr>
            </w:pPr>
          </w:p>
        </w:tc>
      </w:tr>
      <w:tr w:rsidR="00F450FB" w:rsidRPr="00DA381D" w14:paraId="768965A9" w14:textId="77777777" w:rsidTr="003E6892">
        <w:trPr>
          <w:trHeight w:val="288"/>
        </w:trPr>
        <w:tc>
          <w:tcPr>
            <w:tcW w:w="4359" w:type="dxa"/>
            <w:shd w:val="clear" w:color="auto" w:fill="auto"/>
            <w:noWrap/>
            <w:vAlign w:val="bottom"/>
          </w:tcPr>
          <w:p w14:paraId="325C9F84" w14:textId="77777777" w:rsidR="00F450FB" w:rsidRDefault="00F450FB" w:rsidP="003E6892">
            <w:pPr>
              <w:widowControl/>
              <w:autoSpaceDE/>
              <w:autoSpaceDN/>
              <w:rPr>
                <w:rFonts w:ascii="Calibri" w:hAnsi="Calibri" w:cs="Calibri"/>
                <w:color w:val="000000"/>
                <w:lang w:val="da-DK" w:eastAsia="da-DK"/>
              </w:rPr>
            </w:pPr>
            <w:r>
              <w:rPr>
                <w:rFonts w:ascii="Calibri" w:hAnsi="Calibri" w:cs="Calibri"/>
                <w:color w:val="000000"/>
                <w:lang w:val="da-DK" w:eastAsia="da-DK"/>
              </w:rPr>
              <w:t>Driftsudgifter</w:t>
            </w:r>
          </w:p>
        </w:tc>
        <w:tc>
          <w:tcPr>
            <w:tcW w:w="1590" w:type="dxa"/>
            <w:shd w:val="clear" w:color="auto" w:fill="auto"/>
            <w:noWrap/>
            <w:vAlign w:val="bottom"/>
          </w:tcPr>
          <w:p w14:paraId="26605E20" w14:textId="77777777" w:rsidR="00F450FB" w:rsidRPr="00DA381D"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29.833.190</w:t>
            </w:r>
          </w:p>
        </w:tc>
        <w:tc>
          <w:tcPr>
            <w:tcW w:w="1552" w:type="dxa"/>
            <w:shd w:val="clear" w:color="auto" w:fill="auto"/>
            <w:noWrap/>
            <w:vAlign w:val="bottom"/>
          </w:tcPr>
          <w:p w14:paraId="5A07BCED" w14:textId="77777777" w:rsidR="00F450FB" w:rsidRPr="00DA381D"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28.821.326</w:t>
            </w:r>
          </w:p>
        </w:tc>
        <w:tc>
          <w:tcPr>
            <w:tcW w:w="190" w:type="dxa"/>
            <w:shd w:val="clear" w:color="auto" w:fill="auto"/>
            <w:noWrap/>
            <w:vAlign w:val="bottom"/>
          </w:tcPr>
          <w:p w14:paraId="75E7BEFD" w14:textId="77777777" w:rsidR="00F450FB" w:rsidRPr="00DA381D"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tcPr>
          <w:p w14:paraId="5696E985" w14:textId="77777777" w:rsidR="00F450FB" w:rsidRPr="00DA381D"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28.337</w:t>
            </w:r>
          </w:p>
        </w:tc>
      </w:tr>
      <w:tr w:rsidR="00F450FB" w:rsidRPr="00DA381D" w14:paraId="7A5048D0" w14:textId="77777777" w:rsidTr="003E6892">
        <w:trPr>
          <w:trHeight w:val="288"/>
        </w:trPr>
        <w:tc>
          <w:tcPr>
            <w:tcW w:w="4359" w:type="dxa"/>
            <w:shd w:val="clear" w:color="auto" w:fill="auto"/>
            <w:noWrap/>
            <w:vAlign w:val="bottom"/>
          </w:tcPr>
          <w:p w14:paraId="100DF624" w14:textId="77777777" w:rsidR="00F450FB" w:rsidRDefault="00F450FB" w:rsidP="003E6892">
            <w:pPr>
              <w:widowControl/>
              <w:autoSpaceDE/>
              <w:autoSpaceDN/>
              <w:rPr>
                <w:rFonts w:ascii="Calibri" w:hAnsi="Calibri" w:cs="Calibri"/>
                <w:color w:val="000000"/>
                <w:lang w:val="da-DK" w:eastAsia="da-DK"/>
              </w:rPr>
            </w:pPr>
            <w:r>
              <w:rPr>
                <w:rFonts w:ascii="Calibri" w:hAnsi="Calibri" w:cs="Calibri"/>
                <w:color w:val="000000"/>
                <w:lang w:val="da-DK" w:eastAsia="da-DK"/>
              </w:rPr>
              <w:t>Afholdte driftsudgifter, projekter, mv.</w:t>
            </w:r>
          </w:p>
        </w:tc>
        <w:tc>
          <w:tcPr>
            <w:tcW w:w="1590" w:type="dxa"/>
            <w:shd w:val="clear" w:color="auto" w:fill="auto"/>
            <w:noWrap/>
            <w:vAlign w:val="bottom"/>
          </w:tcPr>
          <w:p w14:paraId="02A86C5E" w14:textId="77777777" w:rsidR="00F450FB" w:rsidRPr="00DA381D"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7.005.917</w:t>
            </w:r>
          </w:p>
        </w:tc>
        <w:tc>
          <w:tcPr>
            <w:tcW w:w="1552" w:type="dxa"/>
            <w:shd w:val="clear" w:color="auto" w:fill="auto"/>
            <w:noWrap/>
            <w:vAlign w:val="bottom"/>
          </w:tcPr>
          <w:p w14:paraId="125208D9" w14:textId="77777777" w:rsidR="00F450FB" w:rsidRPr="00DA381D"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0</w:t>
            </w:r>
          </w:p>
        </w:tc>
        <w:tc>
          <w:tcPr>
            <w:tcW w:w="190" w:type="dxa"/>
            <w:shd w:val="clear" w:color="auto" w:fill="auto"/>
            <w:noWrap/>
            <w:vAlign w:val="bottom"/>
          </w:tcPr>
          <w:p w14:paraId="702A373C" w14:textId="77777777" w:rsidR="00F450FB" w:rsidRPr="00DA381D"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tcPr>
          <w:p w14:paraId="1E95F7CD" w14:textId="77777777" w:rsidR="00F450FB" w:rsidRPr="00DA381D"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5.244</w:t>
            </w:r>
          </w:p>
        </w:tc>
      </w:tr>
      <w:tr w:rsidR="00F450FB" w:rsidRPr="00DA381D" w14:paraId="7EBC8ACE" w14:textId="77777777" w:rsidTr="003E6892">
        <w:trPr>
          <w:trHeight w:val="288"/>
        </w:trPr>
        <w:tc>
          <w:tcPr>
            <w:tcW w:w="4359" w:type="dxa"/>
            <w:tcBorders>
              <w:bottom w:val="double" w:sz="6" w:space="0" w:color="auto"/>
            </w:tcBorders>
            <w:shd w:val="clear" w:color="auto" w:fill="auto"/>
            <w:noWrap/>
            <w:vAlign w:val="bottom"/>
          </w:tcPr>
          <w:p w14:paraId="75064F7E" w14:textId="77777777" w:rsidR="00F450FB" w:rsidRDefault="00F450FB" w:rsidP="003E6892">
            <w:pPr>
              <w:widowControl/>
              <w:autoSpaceDE/>
              <w:autoSpaceDN/>
              <w:rPr>
                <w:rFonts w:ascii="Calibri" w:hAnsi="Calibri" w:cs="Calibri"/>
                <w:color w:val="000000"/>
                <w:lang w:val="da-DK" w:eastAsia="da-DK"/>
              </w:rPr>
            </w:pPr>
          </w:p>
        </w:tc>
        <w:tc>
          <w:tcPr>
            <w:tcW w:w="1590" w:type="dxa"/>
            <w:tcBorders>
              <w:bottom w:val="double" w:sz="6" w:space="0" w:color="auto"/>
            </w:tcBorders>
            <w:shd w:val="clear" w:color="auto" w:fill="auto"/>
            <w:noWrap/>
            <w:vAlign w:val="bottom"/>
          </w:tcPr>
          <w:p w14:paraId="0E247F66" w14:textId="77777777" w:rsidR="00F450FB" w:rsidRPr="00DA381D" w:rsidRDefault="00F450FB" w:rsidP="003E6892">
            <w:pPr>
              <w:widowControl/>
              <w:autoSpaceDE/>
              <w:autoSpaceDN/>
              <w:jc w:val="right"/>
              <w:rPr>
                <w:rFonts w:ascii="Calibri" w:hAnsi="Calibri" w:cs="Calibri"/>
                <w:color w:val="000000"/>
                <w:lang w:val="da-DK" w:eastAsia="da-DK"/>
              </w:rPr>
            </w:pPr>
          </w:p>
        </w:tc>
        <w:tc>
          <w:tcPr>
            <w:tcW w:w="1552" w:type="dxa"/>
            <w:tcBorders>
              <w:bottom w:val="double" w:sz="6" w:space="0" w:color="auto"/>
            </w:tcBorders>
            <w:shd w:val="clear" w:color="auto" w:fill="auto"/>
            <w:noWrap/>
            <w:vAlign w:val="bottom"/>
          </w:tcPr>
          <w:p w14:paraId="293831D1" w14:textId="77777777" w:rsidR="00F450FB" w:rsidRPr="00DA381D" w:rsidRDefault="00F450FB" w:rsidP="003E6892">
            <w:pPr>
              <w:widowControl/>
              <w:autoSpaceDE/>
              <w:autoSpaceDN/>
              <w:jc w:val="right"/>
              <w:rPr>
                <w:rFonts w:ascii="Calibri" w:hAnsi="Calibri" w:cs="Calibri"/>
                <w:color w:val="000000"/>
                <w:lang w:val="da-DK" w:eastAsia="da-DK"/>
              </w:rPr>
            </w:pPr>
          </w:p>
        </w:tc>
        <w:tc>
          <w:tcPr>
            <w:tcW w:w="190" w:type="dxa"/>
            <w:tcBorders>
              <w:bottom w:val="double" w:sz="6" w:space="0" w:color="auto"/>
            </w:tcBorders>
            <w:shd w:val="clear" w:color="auto" w:fill="auto"/>
            <w:noWrap/>
            <w:vAlign w:val="bottom"/>
          </w:tcPr>
          <w:p w14:paraId="6BDBD685" w14:textId="77777777" w:rsidR="00F450FB" w:rsidRPr="00DA381D" w:rsidRDefault="00F450FB" w:rsidP="003E6892">
            <w:pPr>
              <w:widowControl/>
              <w:autoSpaceDE/>
              <w:autoSpaceDN/>
              <w:jc w:val="right"/>
              <w:rPr>
                <w:rFonts w:ascii="Calibri" w:hAnsi="Calibri" w:cs="Calibri"/>
                <w:color w:val="000000"/>
                <w:lang w:val="da-DK" w:eastAsia="da-DK"/>
              </w:rPr>
            </w:pPr>
          </w:p>
        </w:tc>
        <w:tc>
          <w:tcPr>
            <w:tcW w:w="1680" w:type="dxa"/>
            <w:tcBorders>
              <w:bottom w:val="double" w:sz="6" w:space="0" w:color="auto"/>
            </w:tcBorders>
            <w:shd w:val="clear" w:color="auto" w:fill="auto"/>
            <w:noWrap/>
            <w:vAlign w:val="bottom"/>
          </w:tcPr>
          <w:p w14:paraId="6BC1A3F9" w14:textId="77777777" w:rsidR="00F450FB" w:rsidRPr="00DA381D" w:rsidRDefault="00F450FB" w:rsidP="003E6892">
            <w:pPr>
              <w:widowControl/>
              <w:autoSpaceDE/>
              <w:autoSpaceDN/>
              <w:jc w:val="right"/>
              <w:rPr>
                <w:rFonts w:ascii="Calibri" w:hAnsi="Calibri" w:cs="Calibri"/>
                <w:color w:val="000000"/>
                <w:lang w:val="da-DK" w:eastAsia="da-DK"/>
              </w:rPr>
            </w:pPr>
          </w:p>
        </w:tc>
      </w:tr>
      <w:tr w:rsidR="00F450FB" w:rsidRPr="003B7A5A" w14:paraId="61B13883" w14:textId="77777777" w:rsidTr="003E6892">
        <w:trPr>
          <w:trHeight w:val="300"/>
        </w:trPr>
        <w:tc>
          <w:tcPr>
            <w:tcW w:w="4359" w:type="dxa"/>
            <w:shd w:val="clear" w:color="auto" w:fill="B8CCE4" w:themeFill="accent1" w:themeFillTint="66"/>
            <w:noWrap/>
            <w:vAlign w:val="bottom"/>
            <w:hideMark/>
          </w:tcPr>
          <w:p w14:paraId="2225EAB6" w14:textId="77777777" w:rsidR="00F450FB" w:rsidRPr="00914297" w:rsidRDefault="00F450FB" w:rsidP="003E6892">
            <w:pPr>
              <w:widowControl/>
              <w:autoSpaceDE/>
              <w:autoSpaceDN/>
              <w:rPr>
                <w:rFonts w:ascii="Calibri" w:hAnsi="Calibri" w:cs="Calibri"/>
                <w:b/>
                <w:bCs/>
                <w:color w:val="000000"/>
                <w:lang w:val="da-DK" w:eastAsia="da-DK"/>
              </w:rPr>
            </w:pPr>
            <w:r w:rsidRPr="00914297">
              <w:rPr>
                <w:rFonts w:ascii="Calibri" w:hAnsi="Calibri" w:cs="Calibri"/>
                <w:b/>
                <w:bCs/>
                <w:color w:val="000000"/>
                <w:lang w:val="da-DK" w:eastAsia="da-DK"/>
              </w:rPr>
              <w:t>SAMLEDE UDGIFTER</w:t>
            </w:r>
          </w:p>
        </w:tc>
        <w:tc>
          <w:tcPr>
            <w:tcW w:w="1590" w:type="dxa"/>
            <w:shd w:val="clear" w:color="auto" w:fill="B8CCE4" w:themeFill="accent1" w:themeFillTint="66"/>
            <w:noWrap/>
            <w:vAlign w:val="bottom"/>
            <w:hideMark/>
          </w:tcPr>
          <w:p w14:paraId="23AA14EC" w14:textId="77777777" w:rsidR="00F450FB" w:rsidRPr="00914297" w:rsidRDefault="00F450FB" w:rsidP="003E6892">
            <w:pPr>
              <w:widowControl/>
              <w:autoSpaceDE/>
              <w:autoSpaceDN/>
              <w:jc w:val="right"/>
              <w:rPr>
                <w:rFonts w:ascii="Calibri" w:hAnsi="Calibri" w:cs="Calibri"/>
                <w:b/>
                <w:bCs/>
                <w:color w:val="000000"/>
                <w:lang w:val="da-DK" w:eastAsia="da-DK"/>
              </w:rPr>
            </w:pPr>
            <w:r w:rsidRPr="00914297">
              <w:rPr>
                <w:rFonts w:ascii="Calibri" w:hAnsi="Calibri" w:cs="Calibri"/>
                <w:b/>
                <w:bCs/>
                <w:color w:val="000000"/>
                <w:lang w:val="da-DK" w:eastAsia="da-DK"/>
              </w:rPr>
              <w:t xml:space="preserve">62.925.537 </w:t>
            </w:r>
          </w:p>
        </w:tc>
        <w:tc>
          <w:tcPr>
            <w:tcW w:w="1552" w:type="dxa"/>
            <w:shd w:val="clear" w:color="auto" w:fill="B8CCE4" w:themeFill="accent1" w:themeFillTint="66"/>
            <w:noWrap/>
            <w:vAlign w:val="bottom"/>
            <w:hideMark/>
          </w:tcPr>
          <w:p w14:paraId="4EF15C2E" w14:textId="77777777" w:rsidR="00F450FB" w:rsidRPr="00914297" w:rsidRDefault="00F450FB" w:rsidP="003E6892">
            <w:pPr>
              <w:widowControl/>
              <w:autoSpaceDE/>
              <w:autoSpaceDN/>
              <w:jc w:val="right"/>
              <w:rPr>
                <w:rFonts w:ascii="Calibri" w:hAnsi="Calibri" w:cs="Calibri"/>
                <w:b/>
                <w:bCs/>
                <w:color w:val="000000"/>
                <w:lang w:val="da-DK" w:eastAsia="da-DK"/>
              </w:rPr>
            </w:pPr>
            <w:r w:rsidRPr="00914297">
              <w:rPr>
                <w:rFonts w:ascii="Calibri" w:hAnsi="Calibri" w:cs="Calibri"/>
                <w:b/>
                <w:bCs/>
                <w:color w:val="000000"/>
                <w:lang w:val="da-DK" w:eastAsia="da-DK"/>
              </w:rPr>
              <w:t xml:space="preserve">49.748.870 </w:t>
            </w:r>
          </w:p>
        </w:tc>
        <w:tc>
          <w:tcPr>
            <w:tcW w:w="190" w:type="dxa"/>
            <w:shd w:val="clear" w:color="auto" w:fill="B8CCE4" w:themeFill="accent1" w:themeFillTint="66"/>
            <w:noWrap/>
            <w:vAlign w:val="bottom"/>
            <w:hideMark/>
          </w:tcPr>
          <w:p w14:paraId="1C6A1E44" w14:textId="77777777" w:rsidR="00F450FB" w:rsidRPr="00914297" w:rsidRDefault="00F450FB" w:rsidP="003E6892">
            <w:pPr>
              <w:widowControl/>
              <w:autoSpaceDE/>
              <w:autoSpaceDN/>
              <w:rPr>
                <w:rFonts w:ascii="Calibri" w:hAnsi="Calibri" w:cs="Calibri"/>
                <w:b/>
                <w:bCs/>
                <w:color w:val="000000"/>
                <w:lang w:val="da-DK" w:eastAsia="da-DK"/>
              </w:rPr>
            </w:pPr>
            <w:r w:rsidRPr="00914297">
              <w:rPr>
                <w:rFonts w:ascii="Calibri" w:hAnsi="Calibri" w:cs="Calibri"/>
                <w:b/>
                <w:bCs/>
                <w:color w:val="000000"/>
                <w:lang w:val="da-DK" w:eastAsia="da-DK"/>
              </w:rPr>
              <w:t> </w:t>
            </w:r>
          </w:p>
        </w:tc>
        <w:tc>
          <w:tcPr>
            <w:tcW w:w="1680" w:type="dxa"/>
            <w:shd w:val="clear" w:color="auto" w:fill="B8CCE4" w:themeFill="accent1" w:themeFillTint="66"/>
            <w:noWrap/>
            <w:vAlign w:val="bottom"/>
            <w:hideMark/>
          </w:tcPr>
          <w:p w14:paraId="2E17CA1B" w14:textId="77777777" w:rsidR="00F450FB" w:rsidRPr="00914297" w:rsidRDefault="00F450FB" w:rsidP="003E6892">
            <w:pPr>
              <w:widowControl/>
              <w:autoSpaceDE/>
              <w:autoSpaceDN/>
              <w:jc w:val="right"/>
              <w:rPr>
                <w:rFonts w:ascii="Calibri" w:hAnsi="Calibri" w:cs="Calibri"/>
                <w:b/>
                <w:bCs/>
                <w:color w:val="000000"/>
                <w:lang w:val="da-DK" w:eastAsia="da-DK"/>
              </w:rPr>
            </w:pPr>
            <w:r w:rsidRPr="00914297">
              <w:rPr>
                <w:rFonts w:ascii="Calibri" w:hAnsi="Calibri" w:cs="Calibri"/>
                <w:b/>
                <w:bCs/>
                <w:color w:val="000000"/>
                <w:lang w:val="da-DK" w:eastAsia="da-DK"/>
              </w:rPr>
              <w:t xml:space="preserve">51.351 </w:t>
            </w:r>
          </w:p>
        </w:tc>
      </w:tr>
      <w:tr w:rsidR="00F450FB" w:rsidRPr="003B7A5A" w14:paraId="233B2821" w14:textId="77777777" w:rsidTr="003E6892">
        <w:trPr>
          <w:trHeight w:val="300"/>
        </w:trPr>
        <w:tc>
          <w:tcPr>
            <w:tcW w:w="4359" w:type="dxa"/>
            <w:shd w:val="clear" w:color="auto" w:fill="auto"/>
            <w:noWrap/>
            <w:vAlign w:val="bottom"/>
            <w:hideMark/>
          </w:tcPr>
          <w:p w14:paraId="66D1D719"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590" w:type="dxa"/>
            <w:shd w:val="clear" w:color="auto" w:fill="auto"/>
            <w:noWrap/>
            <w:vAlign w:val="bottom"/>
            <w:hideMark/>
          </w:tcPr>
          <w:p w14:paraId="1B35CE4C" w14:textId="77777777" w:rsidR="00F450FB" w:rsidRPr="003B7A5A" w:rsidRDefault="00F450FB" w:rsidP="003E6892">
            <w:pPr>
              <w:widowControl/>
              <w:autoSpaceDE/>
              <w:autoSpaceDN/>
              <w:rPr>
                <w:sz w:val="20"/>
                <w:szCs w:val="20"/>
                <w:lang w:val="da-DK" w:eastAsia="da-DK"/>
              </w:rPr>
            </w:pPr>
          </w:p>
        </w:tc>
        <w:tc>
          <w:tcPr>
            <w:tcW w:w="1552" w:type="dxa"/>
            <w:shd w:val="clear" w:color="auto" w:fill="auto"/>
            <w:noWrap/>
            <w:vAlign w:val="bottom"/>
            <w:hideMark/>
          </w:tcPr>
          <w:p w14:paraId="7A3808E1" w14:textId="77777777" w:rsidR="00F450FB" w:rsidRPr="003B7A5A" w:rsidRDefault="00F450FB" w:rsidP="003E6892">
            <w:pPr>
              <w:widowControl/>
              <w:autoSpaceDE/>
              <w:autoSpaceDN/>
              <w:rPr>
                <w:sz w:val="20"/>
                <w:szCs w:val="20"/>
                <w:lang w:val="da-DK" w:eastAsia="da-DK"/>
              </w:rPr>
            </w:pPr>
          </w:p>
        </w:tc>
        <w:tc>
          <w:tcPr>
            <w:tcW w:w="190" w:type="dxa"/>
            <w:shd w:val="clear" w:color="auto" w:fill="auto"/>
            <w:noWrap/>
            <w:vAlign w:val="bottom"/>
            <w:hideMark/>
          </w:tcPr>
          <w:p w14:paraId="52B9A6AF" w14:textId="77777777" w:rsidR="00F450FB" w:rsidRPr="003B7A5A" w:rsidRDefault="00F450FB" w:rsidP="003E6892">
            <w:pPr>
              <w:widowControl/>
              <w:autoSpaceDE/>
              <w:autoSpaceDN/>
              <w:rPr>
                <w:sz w:val="20"/>
                <w:szCs w:val="20"/>
                <w:lang w:val="da-DK" w:eastAsia="da-DK"/>
              </w:rPr>
            </w:pPr>
          </w:p>
        </w:tc>
        <w:tc>
          <w:tcPr>
            <w:tcW w:w="1680" w:type="dxa"/>
            <w:shd w:val="clear" w:color="auto" w:fill="auto"/>
            <w:noWrap/>
            <w:vAlign w:val="bottom"/>
            <w:hideMark/>
          </w:tcPr>
          <w:p w14:paraId="373C66A9" w14:textId="77777777" w:rsidR="00F450FB" w:rsidRPr="003B7A5A" w:rsidRDefault="00F450FB" w:rsidP="003E6892">
            <w:pPr>
              <w:widowControl/>
              <w:autoSpaceDE/>
              <w:autoSpaceDN/>
              <w:rPr>
                <w:sz w:val="20"/>
                <w:szCs w:val="20"/>
                <w:lang w:val="da-DK" w:eastAsia="da-DK"/>
              </w:rPr>
            </w:pPr>
          </w:p>
        </w:tc>
      </w:tr>
      <w:tr w:rsidR="00F450FB" w:rsidRPr="003B7A5A" w14:paraId="393D29B8" w14:textId="77777777" w:rsidTr="003E6892">
        <w:trPr>
          <w:trHeight w:val="300"/>
        </w:trPr>
        <w:tc>
          <w:tcPr>
            <w:tcW w:w="4359" w:type="dxa"/>
            <w:shd w:val="clear" w:color="000000" w:fill="C5D9F1"/>
            <w:noWrap/>
            <w:vAlign w:val="bottom"/>
            <w:hideMark/>
          </w:tcPr>
          <w:p w14:paraId="2F7F3F73" w14:textId="77777777" w:rsidR="00F450FB" w:rsidRPr="003B7A5A" w:rsidRDefault="00F450FB" w:rsidP="003E6892">
            <w:pPr>
              <w:widowControl/>
              <w:autoSpaceDE/>
              <w:autoSpaceDN/>
              <w:rPr>
                <w:rFonts w:ascii="Calibri" w:hAnsi="Calibri" w:cs="Calibri"/>
                <w:b/>
                <w:bCs/>
                <w:color w:val="000000"/>
                <w:lang w:val="da-DK" w:eastAsia="da-DK"/>
              </w:rPr>
            </w:pPr>
            <w:r w:rsidRPr="003B7A5A">
              <w:rPr>
                <w:rFonts w:ascii="Calibri" w:hAnsi="Calibri" w:cs="Calibri"/>
                <w:b/>
                <w:bCs/>
                <w:color w:val="000000"/>
                <w:lang w:val="da-DK" w:eastAsia="da-DK"/>
              </w:rPr>
              <w:t>RESULTAT ORDINÆR DRIFT</w:t>
            </w:r>
          </w:p>
        </w:tc>
        <w:tc>
          <w:tcPr>
            <w:tcW w:w="1590" w:type="dxa"/>
            <w:shd w:val="clear" w:color="000000" w:fill="C5D9F1"/>
            <w:noWrap/>
            <w:vAlign w:val="bottom"/>
            <w:hideMark/>
          </w:tcPr>
          <w:p w14:paraId="3FB1E0DD" w14:textId="77777777" w:rsidR="00F450FB" w:rsidRPr="003B7A5A" w:rsidRDefault="00F450FB" w:rsidP="003E6892">
            <w:pPr>
              <w:widowControl/>
              <w:autoSpaceDE/>
              <w:autoSpaceDN/>
              <w:jc w:val="right"/>
              <w:rPr>
                <w:rFonts w:ascii="Calibri" w:hAnsi="Calibri" w:cs="Calibri"/>
                <w:b/>
                <w:bCs/>
                <w:color w:val="000000"/>
                <w:lang w:val="da-DK" w:eastAsia="da-DK"/>
              </w:rPr>
            </w:pPr>
            <w:r>
              <w:rPr>
                <w:rFonts w:ascii="Calibri" w:hAnsi="Calibri" w:cs="Calibri"/>
                <w:b/>
                <w:bCs/>
                <w:color w:val="000000"/>
                <w:lang w:val="da-DK" w:eastAsia="da-DK"/>
              </w:rPr>
              <w:t>-8.646.135</w:t>
            </w:r>
            <w:r w:rsidRPr="003B7A5A">
              <w:rPr>
                <w:rFonts w:ascii="Calibri" w:hAnsi="Calibri" w:cs="Calibri"/>
                <w:b/>
                <w:bCs/>
                <w:color w:val="000000"/>
                <w:lang w:val="da-DK" w:eastAsia="da-DK"/>
              </w:rPr>
              <w:t xml:space="preserve"> </w:t>
            </w:r>
          </w:p>
        </w:tc>
        <w:tc>
          <w:tcPr>
            <w:tcW w:w="1552" w:type="dxa"/>
            <w:shd w:val="clear" w:color="000000" w:fill="C5D9F1"/>
            <w:noWrap/>
            <w:vAlign w:val="bottom"/>
            <w:hideMark/>
          </w:tcPr>
          <w:p w14:paraId="260C6012" w14:textId="77777777" w:rsidR="00F450FB" w:rsidRPr="003B7A5A" w:rsidRDefault="00F450FB" w:rsidP="003E6892">
            <w:pPr>
              <w:widowControl/>
              <w:autoSpaceDE/>
              <w:autoSpaceDN/>
              <w:jc w:val="right"/>
              <w:rPr>
                <w:rFonts w:ascii="Calibri" w:hAnsi="Calibri" w:cs="Calibri"/>
                <w:b/>
                <w:bCs/>
                <w:color w:val="000000"/>
                <w:lang w:val="da-DK" w:eastAsia="da-DK"/>
              </w:rPr>
            </w:pPr>
            <w:r>
              <w:rPr>
                <w:rFonts w:ascii="Calibri" w:hAnsi="Calibri" w:cs="Calibri"/>
                <w:b/>
                <w:bCs/>
                <w:color w:val="000000"/>
                <w:lang w:val="da-DK" w:eastAsia="da-DK"/>
              </w:rPr>
              <w:t>-770.117</w:t>
            </w:r>
            <w:r w:rsidRPr="003B7A5A">
              <w:rPr>
                <w:rFonts w:ascii="Calibri" w:hAnsi="Calibri" w:cs="Calibri"/>
                <w:b/>
                <w:bCs/>
                <w:color w:val="000000"/>
                <w:lang w:val="da-DK" w:eastAsia="da-DK"/>
              </w:rPr>
              <w:t xml:space="preserve"> </w:t>
            </w:r>
          </w:p>
        </w:tc>
        <w:tc>
          <w:tcPr>
            <w:tcW w:w="190" w:type="dxa"/>
            <w:shd w:val="clear" w:color="000000" w:fill="C5D9F1"/>
            <w:noWrap/>
            <w:vAlign w:val="bottom"/>
            <w:hideMark/>
          </w:tcPr>
          <w:p w14:paraId="43CE4797" w14:textId="77777777" w:rsidR="00F450FB" w:rsidRPr="003B7A5A" w:rsidRDefault="00F450FB" w:rsidP="003E6892">
            <w:pPr>
              <w:widowControl/>
              <w:autoSpaceDE/>
              <w:autoSpaceDN/>
              <w:rPr>
                <w:rFonts w:ascii="Calibri" w:hAnsi="Calibri" w:cs="Calibri"/>
                <w:b/>
                <w:bCs/>
                <w:color w:val="000000"/>
                <w:lang w:val="da-DK" w:eastAsia="da-DK"/>
              </w:rPr>
            </w:pPr>
            <w:r w:rsidRPr="003B7A5A">
              <w:rPr>
                <w:rFonts w:ascii="Calibri" w:hAnsi="Calibri" w:cs="Calibri"/>
                <w:b/>
                <w:bCs/>
                <w:color w:val="000000"/>
                <w:lang w:val="da-DK" w:eastAsia="da-DK"/>
              </w:rPr>
              <w:t> </w:t>
            </w:r>
          </w:p>
        </w:tc>
        <w:tc>
          <w:tcPr>
            <w:tcW w:w="1680" w:type="dxa"/>
            <w:shd w:val="clear" w:color="000000" w:fill="C5D9F1"/>
            <w:noWrap/>
            <w:vAlign w:val="bottom"/>
            <w:hideMark/>
          </w:tcPr>
          <w:p w14:paraId="5B9D3668" w14:textId="77777777" w:rsidR="00F450FB" w:rsidRPr="003B7A5A" w:rsidRDefault="00F450FB" w:rsidP="003E6892">
            <w:pPr>
              <w:widowControl/>
              <w:autoSpaceDE/>
              <w:autoSpaceDN/>
              <w:jc w:val="right"/>
              <w:rPr>
                <w:rFonts w:ascii="Calibri" w:hAnsi="Calibri" w:cs="Calibri"/>
                <w:b/>
                <w:bCs/>
                <w:color w:val="000000"/>
                <w:lang w:val="da-DK" w:eastAsia="da-DK"/>
              </w:rPr>
            </w:pPr>
            <w:r>
              <w:rPr>
                <w:rFonts w:ascii="Calibri" w:hAnsi="Calibri" w:cs="Calibri"/>
                <w:b/>
                <w:bCs/>
                <w:color w:val="000000"/>
                <w:lang w:val="da-DK" w:eastAsia="da-DK"/>
              </w:rPr>
              <w:t>18.880</w:t>
            </w:r>
            <w:r w:rsidRPr="003B7A5A">
              <w:rPr>
                <w:rFonts w:ascii="Calibri" w:hAnsi="Calibri" w:cs="Calibri"/>
                <w:b/>
                <w:bCs/>
                <w:color w:val="000000"/>
                <w:lang w:val="da-DK" w:eastAsia="da-DK"/>
              </w:rPr>
              <w:t xml:space="preserve"> </w:t>
            </w:r>
          </w:p>
        </w:tc>
      </w:tr>
      <w:tr w:rsidR="00F450FB" w:rsidRPr="003B7A5A" w14:paraId="1D9CAA9D" w14:textId="77777777" w:rsidTr="003E6892">
        <w:trPr>
          <w:trHeight w:val="300"/>
        </w:trPr>
        <w:tc>
          <w:tcPr>
            <w:tcW w:w="4359" w:type="dxa"/>
            <w:shd w:val="clear" w:color="auto" w:fill="auto"/>
            <w:noWrap/>
            <w:vAlign w:val="bottom"/>
            <w:hideMark/>
          </w:tcPr>
          <w:p w14:paraId="7A764DEF" w14:textId="77777777" w:rsidR="00F450FB" w:rsidRDefault="00F450FB" w:rsidP="003E6892">
            <w:pPr>
              <w:widowControl/>
              <w:autoSpaceDE/>
              <w:autoSpaceDN/>
              <w:jc w:val="right"/>
              <w:rPr>
                <w:rFonts w:ascii="Calibri" w:hAnsi="Calibri" w:cs="Calibri"/>
                <w:b/>
                <w:bCs/>
                <w:color w:val="000000"/>
                <w:lang w:val="da-DK" w:eastAsia="da-DK"/>
              </w:rPr>
            </w:pPr>
          </w:p>
          <w:p w14:paraId="2798BEB7" w14:textId="77777777" w:rsidR="00F450FB" w:rsidRPr="003B7A5A" w:rsidRDefault="00F450FB" w:rsidP="003E6892">
            <w:pPr>
              <w:widowControl/>
              <w:autoSpaceDE/>
              <w:autoSpaceDN/>
              <w:jc w:val="right"/>
              <w:rPr>
                <w:rFonts w:ascii="Calibri" w:hAnsi="Calibri" w:cs="Calibri"/>
                <w:b/>
                <w:bCs/>
                <w:color w:val="000000"/>
                <w:lang w:val="da-DK" w:eastAsia="da-DK"/>
              </w:rPr>
            </w:pPr>
          </w:p>
        </w:tc>
        <w:tc>
          <w:tcPr>
            <w:tcW w:w="1590" w:type="dxa"/>
            <w:shd w:val="clear" w:color="auto" w:fill="auto"/>
            <w:noWrap/>
            <w:vAlign w:val="bottom"/>
            <w:hideMark/>
          </w:tcPr>
          <w:p w14:paraId="29D933BF" w14:textId="77777777" w:rsidR="00F450FB" w:rsidRPr="003B7A5A" w:rsidRDefault="00F450FB" w:rsidP="003E6892">
            <w:pPr>
              <w:widowControl/>
              <w:autoSpaceDE/>
              <w:autoSpaceDN/>
              <w:rPr>
                <w:sz w:val="20"/>
                <w:szCs w:val="20"/>
                <w:lang w:val="da-DK" w:eastAsia="da-DK"/>
              </w:rPr>
            </w:pPr>
          </w:p>
        </w:tc>
        <w:tc>
          <w:tcPr>
            <w:tcW w:w="1552" w:type="dxa"/>
            <w:shd w:val="clear" w:color="auto" w:fill="auto"/>
            <w:noWrap/>
            <w:vAlign w:val="bottom"/>
            <w:hideMark/>
          </w:tcPr>
          <w:p w14:paraId="0CA2E1E2" w14:textId="77777777" w:rsidR="00F450FB" w:rsidRPr="003B7A5A" w:rsidRDefault="00F450FB" w:rsidP="003E6892">
            <w:pPr>
              <w:widowControl/>
              <w:autoSpaceDE/>
              <w:autoSpaceDN/>
              <w:rPr>
                <w:sz w:val="20"/>
                <w:szCs w:val="20"/>
                <w:lang w:val="da-DK" w:eastAsia="da-DK"/>
              </w:rPr>
            </w:pPr>
          </w:p>
        </w:tc>
        <w:tc>
          <w:tcPr>
            <w:tcW w:w="190" w:type="dxa"/>
            <w:shd w:val="clear" w:color="auto" w:fill="auto"/>
            <w:noWrap/>
            <w:vAlign w:val="bottom"/>
            <w:hideMark/>
          </w:tcPr>
          <w:p w14:paraId="5FC0571E" w14:textId="77777777" w:rsidR="00F450FB" w:rsidRPr="003B7A5A" w:rsidRDefault="00F450FB" w:rsidP="003E6892">
            <w:pPr>
              <w:widowControl/>
              <w:autoSpaceDE/>
              <w:autoSpaceDN/>
              <w:rPr>
                <w:sz w:val="20"/>
                <w:szCs w:val="20"/>
                <w:lang w:val="da-DK" w:eastAsia="da-DK"/>
              </w:rPr>
            </w:pPr>
          </w:p>
        </w:tc>
        <w:tc>
          <w:tcPr>
            <w:tcW w:w="1680" w:type="dxa"/>
            <w:shd w:val="clear" w:color="auto" w:fill="auto"/>
            <w:noWrap/>
            <w:vAlign w:val="bottom"/>
            <w:hideMark/>
          </w:tcPr>
          <w:p w14:paraId="70DB06B1" w14:textId="77777777" w:rsidR="00F450FB" w:rsidRPr="003B7A5A" w:rsidRDefault="00F450FB" w:rsidP="003E6892">
            <w:pPr>
              <w:widowControl/>
              <w:autoSpaceDE/>
              <w:autoSpaceDN/>
              <w:rPr>
                <w:sz w:val="20"/>
                <w:szCs w:val="20"/>
                <w:lang w:val="da-DK" w:eastAsia="da-DK"/>
              </w:rPr>
            </w:pPr>
          </w:p>
        </w:tc>
      </w:tr>
      <w:tr w:rsidR="00F450FB" w:rsidRPr="003B7A5A" w14:paraId="4781A75C" w14:textId="77777777" w:rsidTr="003E6892">
        <w:trPr>
          <w:trHeight w:val="300"/>
        </w:trPr>
        <w:tc>
          <w:tcPr>
            <w:tcW w:w="4359" w:type="dxa"/>
            <w:shd w:val="clear" w:color="auto" w:fill="auto"/>
            <w:noWrap/>
            <w:vAlign w:val="bottom"/>
          </w:tcPr>
          <w:p w14:paraId="1E4A1BAF" w14:textId="77777777" w:rsidR="00F450FB" w:rsidRPr="003B7A5A" w:rsidRDefault="00F450FB" w:rsidP="003E6892">
            <w:pPr>
              <w:widowControl/>
              <w:autoSpaceDE/>
              <w:autoSpaceDN/>
              <w:rPr>
                <w:rFonts w:ascii="Calibri" w:hAnsi="Calibri" w:cs="Calibri"/>
                <w:b/>
                <w:bCs/>
                <w:color w:val="000000"/>
                <w:lang w:val="da-DK" w:eastAsia="da-DK"/>
              </w:rPr>
            </w:pPr>
            <w:r w:rsidRPr="003B7A5A">
              <w:rPr>
                <w:rFonts w:ascii="Calibri" w:hAnsi="Calibri" w:cs="Calibri"/>
                <w:b/>
                <w:bCs/>
                <w:color w:val="000000"/>
                <w:sz w:val="24"/>
                <w:szCs w:val="24"/>
                <w:lang w:val="da-DK" w:eastAsia="da-DK"/>
              </w:rPr>
              <w:lastRenderedPageBreak/>
              <w:t>ÅRSREGNSKAB 2022</w:t>
            </w:r>
            <w:r>
              <w:rPr>
                <w:rFonts w:ascii="Calibri" w:hAnsi="Calibri" w:cs="Calibri"/>
                <w:b/>
                <w:bCs/>
                <w:color w:val="000000"/>
                <w:sz w:val="24"/>
                <w:szCs w:val="24"/>
                <w:lang w:val="da-DK" w:eastAsia="da-DK"/>
              </w:rPr>
              <w:t xml:space="preserve"> (fortsat)</w:t>
            </w:r>
          </w:p>
        </w:tc>
        <w:tc>
          <w:tcPr>
            <w:tcW w:w="1590" w:type="dxa"/>
            <w:shd w:val="clear" w:color="auto" w:fill="auto"/>
            <w:noWrap/>
            <w:vAlign w:val="bottom"/>
          </w:tcPr>
          <w:p w14:paraId="1C14C977" w14:textId="77777777" w:rsidR="00F450FB" w:rsidRPr="003B7A5A" w:rsidRDefault="00F450FB" w:rsidP="003E6892">
            <w:pPr>
              <w:widowControl/>
              <w:autoSpaceDE/>
              <w:autoSpaceDN/>
              <w:rPr>
                <w:rFonts w:ascii="Calibri" w:hAnsi="Calibri" w:cs="Calibri"/>
                <w:b/>
                <w:bCs/>
                <w:color w:val="000000"/>
                <w:lang w:val="da-DK" w:eastAsia="da-DK"/>
              </w:rPr>
            </w:pPr>
          </w:p>
        </w:tc>
        <w:tc>
          <w:tcPr>
            <w:tcW w:w="1552" w:type="dxa"/>
            <w:shd w:val="clear" w:color="auto" w:fill="auto"/>
            <w:noWrap/>
            <w:vAlign w:val="bottom"/>
          </w:tcPr>
          <w:p w14:paraId="6481993E" w14:textId="77777777" w:rsidR="00F450FB" w:rsidRPr="003B7A5A" w:rsidRDefault="00F450FB" w:rsidP="003E6892">
            <w:pPr>
              <w:widowControl/>
              <w:autoSpaceDE/>
              <w:autoSpaceDN/>
              <w:rPr>
                <w:rFonts w:ascii="Calibri" w:hAnsi="Calibri" w:cs="Calibri"/>
                <w:b/>
                <w:bCs/>
                <w:color w:val="000000"/>
                <w:lang w:val="da-DK" w:eastAsia="da-DK"/>
              </w:rPr>
            </w:pPr>
          </w:p>
        </w:tc>
        <w:tc>
          <w:tcPr>
            <w:tcW w:w="190" w:type="dxa"/>
            <w:shd w:val="clear" w:color="auto" w:fill="auto"/>
            <w:noWrap/>
            <w:vAlign w:val="bottom"/>
          </w:tcPr>
          <w:p w14:paraId="5AE0D682" w14:textId="77777777" w:rsidR="00F450FB" w:rsidRPr="003B7A5A" w:rsidRDefault="00F450FB" w:rsidP="003E6892">
            <w:pPr>
              <w:widowControl/>
              <w:autoSpaceDE/>
              <w:autoSpaceDN/>
              <w:rPr>
                <w:rFonts w:ascii="Calibri" w:hAnsi="Calibri" w:cs="Calibri"/>
                <w:b/>
                <w:bCs/>
                <w:color w:val="000000"/>
                <w:lang w:val="da-DK" w:eastAsia="da-DK"/>
              </w:rPr>
            </w:pPr>
          </w:p>
        </w:tc>
        <w:tc>
          <w:tcPr>
            <w:tcW w:w="1680" w:type="dxa"/>
            <w:shd w:val="clear" w:color="auto" w:fill="auto"/>
            <w:noWrap/>
            <w:vAlign w:val="bottom"/>
          </w:tcPr>
          <w:p w14:paraId="7E922425" w14:textId="77777777" w:rsidR="00F450FB" w:rsidRPr="003B7A5A" w:rsidRDefault="00F450FB" w:rsidP="003E6892">
            <w:pPr>
              <w:widowControl/>
              <w:autoSpaceDE/>
              <w:autoSpaceDN/>
              <w:rPr>
                <w:rFonts w:ascii="Calibri" w:hAnsi="Calibri" w:cs="Calibri"/>
                <w:b/>
                <w:bCs/>
                <w:color w:val="000000"/>
                <w:lang w:val="da-DK" w:eastAsia="da-DK"/>
              </w:rPr>
            </w:pPr>
          </w:p>
        </w:tc>
      </w:tr>
      <w:tr w:rsidR="00F450FB" w:rsidRPr="003B7A5A" w14:paraId="7C109C15" w14:textId="77777777" w:rsidTr="003E6892">
        <w:trPr>
          <w:trHeight w:val="300"/>
        </w:trPr>
        <w:tc>
          <w:tcPr>
            <w:tcW w:w="4359" w:type="dxa"/>
            <w:shd w:val="clear" w:color="auto" w:fill="auto"/>
            <w:noWrap/>
            <w:vAlign w:val="bottom"/>
          </w:tcPr>
          <w:p w14:paraId="53FE6171" w14:textId="77777777" w:rsidR="00F450FB" w:rsidRPr="003B7A5A" w:rsidRDefault="00F450FB" w:rsidP="003E6892">
            <w:pPr>
              <w:widowControl/>
              <w:autoSpaceDE/>
              <w:autoSpaceDN/>
              <w:jc w:val="right"/>
              <w:rPr>
                <w:rFonts w:ascii="Calibri" w:hAnsi="Calibri" w:cs="Calibri"/>
                <w:b/>
                <w:bCs/>
                <w:color w:val="000000"/>
                <w:lang w:val="da-DK" w:eastAsia="da-DK"/>
              </w:rPr>
            </w:pPr>
          </w:p>
        </w:tc>
        <w:tc>
          <w:tcPr>
            <w:tcW w:w="1590" w:type="dxa"/>
            <w:shd w:val="clear" w:color="auto" w:fill="auto"/>
            <w:noWrap/>
            <w:vAlign w:val="bottom"/>
          </w:tcPr>
          <w:p w14:paraId="60ED10E7" w14:textId="77777777" w:rsidR="00F450FB" w:rsidRPr="003B7A5A" w:rsidRDefault="00F450FB" w:rsidP="003E6892">
            <w:pPr>
              <w:widowControl/>
              <w:autoSpaceDE/>
              <w:autoSpaceDN/>
              <w:rPr>
                <w:sz w:val="20"/>
                <w:szCs w:val="20"/>
                <w:lang w:val="da-DK" w:eastAsia="da-DK"/>
              </w:rPr>
            </w:pPr>
            <w:r w:rsidRPr="003B7A5A">
              <w:rPr>
                <w:rFonts w:ascii="Calibri" w:hAnsi="Calibri" w:cs="Calibri"/>
                <w:b/>
                <w:bCs/>
                <w:color w:val="000000"/>
                <w:lang w:val="da-DK" w:eastAsia="da-DK"/>
              </w:rPr>
              <w:t>Realiseret</w:t>
            </w:r>
          </w:p>
        </w:tc>
        <w:tc>
          <w:tcPr>
            <w:tcW w:w="1552" w:type="dxa"/>
            <w:shd w:val="clear" w:color="auto" w:fill="auto"/>
            <w:noWrap/>
            <w:vAlign w:val="bottom"/>
          </w:tcPr>
          <w:p w14:paraId="01AE5A7E" w14:textId="77777777" w:rsidR="00F450FB" w:rsidRPr="003B7A5A" w:rsidRDefault="00F450FB" w:rsidP="003E6892">
            <w:pPr>
              <w:widowControl/>
              <w:autoSpaceDE/>
              <w:autoSpaceDN/>
              <w:rPr>
                <w:sz w:val="20"/>
                <w:szCs w:val="20"/>
                <w:lang w:val="da-DK" w:eastAsia="da-DK"/>
              </w:rPr>
            </w:pPr>
            <w:r w:rsidRPr="003B7A5A">
              <w:rPr>
                <w:rFonts w:ascii="Calibri" w:hAnsi="Calibri" w:cs="Calibri"/>
                <w:b/>
                <w:bCs/>
                <w:color w:val="000000"/>
                <w:lang w:val="da-DK" w:eastAsia="da-DK"/>
              </w:rPr>
              <w:t>Budget</w:t>
            </w:r>
          </w:p>
        </w:tc>
        <w:tc>
          <w:tcPr>
            <w:tcW w:w="190" w:type="dxa"/>
            <w:shd w:val="clear" w:color="auto" w:fill="auto"/>
            <w:noWrap/>
            <w:vAlign w:val="bottom"/>
          </w:tcPr>
          <w:p w14:paraId="18D24ED2" w14:textId="77777777" w:rsidR="00F450FB" w:rsidRPr="003B7A5A" w:rsidRDefault="00F450FB" w:rsidP="003E6892">
            <w:pPr>
              <w:widowControl/>
              <w:autoSpaceDE/>
              <w:autoSpaceDN/>
              <w:rPr>
                <w:sz w:val="20"/>
                <w:szCs w:val="20"/>
                <w:lang w:val="da-DK" w:eastAsia="da-DK"/>
              </w:rPr>
            </w:pPr>
            <w:r w:rsidRPr="003B7A5A">
              <w:rPr>
                <w:rFonts w:ascii="Calibri" w:hAnsi="Calibri" w:cs="Calibri"/>
                <w:b/>
                <w:bCs/>
                <w:color w:val="000000"/>
                <w:lang w:val="da-DK" w:eastAsia="da-DK"/>
              </w:rPr>
              <w:t> </w:t>
            </w:r>
          </w:p>
        </w:tc>
        <w:tc>
          <w:tcPr>
            <w:tcW w:w="1680" w:type="dxa"/>
            <w:shd w:val="clear" w:color="auto" w:fill="auto"/>
            <w:noWrap/>
            <w:vAlign w:val="bottom"/>
          </w:tcPr>
          <w:p w14:paraId="572686DC" w14:textId="77777777" w:rsidR="00F450FB" w:rsidRPr="003B7A5A" w:rsidRDefault="00F450FB" w:rsidP="003E6892">
            <w:pPr>
              <w:widowControl/>
              <w:autoSpaceDE/>
              <w:autoSpaceDN/>
              <w:jc w:val="center"/>
              <w:rPr>
                <w:sz w:val="20"/>
                <w:szCs w:val="20"/>
                <w:lang w:val="da-DK" w:eastAsia="da-DK"/>
              </w:rPr>
            </w:pPr>
            <w:r w:rsidRPr="003B7A5A">
              <w:rPr>
                <w:rFonts w:ascii="Calibri" w:hAnsi="Calibri" w:cs="Calibri"/>
                <w:b/>
                <w:bCs/>
                <w:color w:val="000000"/>
                <w:lang w:val="da-DK" w:eastAsia="da-DK"/>
              </w:rPr>
              <w:t>Årsregnskab</w:t>
            </w:r>
          </w:p>
        </w:tc>
      </w:tr>
      <w:tr w:rsidR="00F450FB" w:rsidRPr="003B7A5A" w14:paraId="32338C9F" w14:textId="77777777" w:rsidTr="003E6892">
        <w:trPr>
          <w:trHeight w:val="300"/>
        </w:trPr>
        <w:tc>
          <w:tcPr>
            <w:tcW w:w="4359" w:type="dxa"/>
            <w:shd w:val="clear" w:color="auto" w:fill="auto"/>
            <w:noWrap/>
            <w:vAlign w:val="bottom"/>
          </w:tcPr>
          <w:p w14:paraId="2440BCA1" w14:textId="77777777" w:rsidR="00F450FB" w:rsidRPr="003B7A5A" w:rsidRDefault="00F450FB" w:rsidP="003E6892">
            <w:pPr>
              <w:widowControl/>
              <w:autoSpaceDE/>
              <w:autoSpaceDN/>
              <w:jc w:val="right"/>
              <w:rPr>
                <w:rFonts w:ascii="Calibri" w:hAnsi="Calibri" w:cs="Calibri"/>
                <w:b/>
                <w:bCs/>
                <w:color w:val="000000"/>
                <w:lang w:val="da-DK" w:eastAsia="da-DK"/>
              </w:rPr>
            </w:pPr>
          </w:p>
        </w:tc>
        <w:tc>
          <w:tcPr>
            <w:tcW w:w="1590" w:type="dxa"/>
            <w:shd w:val="clear" w:color="auto" w:fill="auto"/>
            <w:noWrap/>
            <w:vAlign w:val="bottom"/>
          </w:tcPr>
          <w:p w14:paraId="62912EA6" w14:textId="77777777" w:rsidR="00F450FB" w:rsidRPr="003B7A5A" w:rsidRDefault="00F450FB" w:rsidP="003E6892">
            <w:pPr>
              <w:widowControl/>
              <w:autoSpaceDE/>
              <w:autoSpaceDN/>
              <w:jc w:val="center"/>
              <w:rPr>
                <w:sz w:val="20"/>
                <w:szCs w:val="20"/>
                <w:lang w:val="da-DK" w:eastAsia="da-DK"/>
              </w:rPr>
            </w:pPr>
            <w:r w:rsidRPr="003B7A5A">
              <w:rPr>
                <w:rFonts w:ascii="Calibri" w:hAnsi="Calibri" w:cs="Calibri"/>
                <w:b/>
                <w:bCs/>
                <w:color w:val="000000"/>
                <w:lang w:val="da-DK" w:eastAsia="da-DK"/>
              </w:rPr>
              <w:t>2022</w:t>
            </w:r>
          </w:p>
        </w:tc>
        <w:tc>
          <w:tcPr>
            <w:tcW w:w="1552" w:type="dxa"/>
            <w:shd w:val="clear" w:color="auto" w:fill="auto"/>
            <w:noWrap/>
            <w:vAlign w:val="bottom"/>
          </w:tcPr>
          <w:p w14:paraId="76B77F0D" w14:textId="77777777" w:rsidR="00F450FB" w:rsidRPr="003B7A5A" w:rsidRDefault="00F450FB" w:rsidP="003E6892">
            <w:pPr>
              <w:widowControl/>
              <w:autoSpaceDE/>
              <w:autoSpaceDN/>
              <w:jc w:val="center"/>
              <w:rPr>
                <w:sz w:val="20"/>
                <w:szCs w:val="20"/>
                <w:lang w:val="da-DK" w:eastAsia="da-DK"/>
              </w:rPr>
            </w:pPr>
            <w:r w:rsidRPr="003B7A5A">
              <w:rPr>
                <w:rFonts w:ascii="Calibri" w:hAnsi="Calibri" w:cs="Calibri"/>
                <w:b/>
                <w:bCs/>
                <w:color w:val="000000"/>
                <w:lang w:val="da-DK" w:eastAsia="da-DK"/>
              </w:rPr>
              <w:t>2022</w:t>
            </w:r>
          </w:p>
        </w:tc>
        <w:tc>
          <w:tcPr>
            <w:tcW w:w="190" w:type="dxa"/>
            <w:shd w:val="clear" w:color="auto" w:fill="auto"/>
            <w:noWrap/>
            <w:vAlign w:val="bottom"/>
          </w:tcPr>
          <w:p w14:paraId="78921360" w14:textId="77777777" w:rsidR="00F450FB" w:rsidRPr="003B7A5A" w:rsidRDefault="00F450FB" w:rsidP="003E6892">
            <w:pPr>
              <w:widowControl/>
              <w:autoSpaceDE/>
              <w:autoSpaceDN/>
              <w:rPr>
                <w:sz w:val="20"/>
                <w:szCs w:val="20"/>
                <w:lang w:val="da-DK" w:eastAsia="da-DK"/>
              </w:rPr>
            </w:pPr>
            <w:r w:rsidRPr="003B7A5A">
              <w:rPr>
                <w:rFonts w:ascii="Calibri" w:hAnsi="Calibri" w:cs="Calibri"/>
                <w:b/>
                <w:bCs/>
                <w:color w:val="000000"/>
                <w:lang w:val="da-DK" w:eastAsia="da-DK"/>
              </w:rPr>
              <w:t> </w:t>
            </w:r>
          </w:p>
        </w:tc>
        <w:tc>
          <w:tcPr>
            <w:tcW w:w="1680" w:type="dxa"/>
            <w:shd w:val="clear" w:color="auto" w:fill="auto"/>
            <w:noWrap/>
            <w:vAlign w:val="bottom"/>
          </w:tcPr>
          <w:p w14:paraId="16FE3B3F" w14:textId="77777777" w:rsidR="00F450FB" w:rsidRPr="003B7A5A" w:rsidRDefault="00F450FB" w:rsidP="003E6892">
            <w:pPr>
              <w:widowControl/>
              <w:autoSpaceDE/>
              <w:autoSpaceDN/>
              <w:jc w:val="center"/>
              <w:rPr>
                <w:sz w:val="20"/>
                <w:szCs w:val="20"/>
                <w:lang w:val="da-DK" w:eastAsia="da-DK"/>
              </w:rPr>
            </w:pPr>
            <w:r w:rsidRPr="003B7A5A">
              <w:rPr>
                <w:rFonts w:ascii="Calibri" w:hAnsi="Calibri" w:cs="Calibri"/>
                <w:b/>
                <w:bCs/>
                <w:color w:val="000000"/>
                <w:lang w:val="da-DK" w:eastAsia="da-DK"/>
              </w:rPr>
              <w:t>2021</w:t>
            </w:r>
            <w:r>
              <w:rPr>
                <w:rFonts w:ascii="Calibri" w:hAnsi="Calibri" w:cs="Calibri"/>
                <w:b/>
                <w:bCs/>
                <w:color w:val="000000"/>
                <w:lang w:val="da-DK" w:eastAsia="da-DK"/>
              </w:rPr>
              <w:t xml:space="preserve"> (t. kr.)</w:t>
            </w:r>
          </w:p>
        </w:tc>
      </w:tr>
      <w:tr w:rsidR="00F450FB" w:rsidRPr="00914297" w14:paraId="63E9BEA1" w14:textId="77777777" w:rsidTr="003E6892">
        <w:trPr>
          <w:trHeight w:val="288"/>
        </w:trPr>
        <w:tc>
          <w:tcPr>
            <w:tcW w:w="4359" w:type="dxa"/>
            <w:shd w:val="clear" w:color="auto" w:fill="auto"/>
            <w:noWrap/>
            <w:vAlign w:val="bottom"/>
            <w:hideMark/>
          </w:tcPr>
          <w:p w14:paraId="7EA67418" w14:textId="77777777" w:rsidR="00F450FB" w:rsidRPr="00FE5592" w:rsidRDefault="00F450FB" w:rsidP="003E6892">
            <w:pPr>
              <w:widowControl/>
              <w:autoSpaceDE/>
              <w:autoSpaceDN/>
              <w:rPr>
                <w:rFonts w:ascii="Calibri" w:hAnsi="Calibri" w:cs="Calibri"/>
                <w:color w:val="000000"/>
                <w:lang w:val="da-DK" w:eastAsia="da-DK"/>
              </w:rPr>
            </w:pPr>
            <w:r w:rsidRPr="00FE5592">
              <w:rPr>
                <w:rFonts w:ascii="Calibri" w:hAnsi="Calibri" w:cs="Calibri"/>
                <w:color w:val="000000"/>
                <w:lang w:val="da-DK" w:eastAsia="da-DK"/>
              </w:rPr>
              <w:t>Uddeling til kvinder på Østerbro (Foundation Jochum)</w:t>
            </w:r>
          </w:p>
        </w:tc>
        <w:tc>
          <w:tcPr>
            <w:tcW w:w="1590" w:type="dxa"/>
            <w:shd w:val="clear" w:color="auto" w:fill="auto"/>
            <w:noWrap/>
            <w:vAlign w:val="bottom"/>
            <w:hideMark/>
          </w:tcPr>
          <w:p w14:paraId="52C0AFBC" w14:textId="77777777" w:rsidR="00F450FB" w:rsidRPr="00FE5592" w:rsidRDefault="00F450FB" w:rsidP="003E6892">
            <w:pPr>
              <w:widowControl/>
              <w:autoSpaceDE/>
              <w:autoSpaceDN/>
              <w:jc w:val="right"/>
              <w:rPr>
                <w:rFonts w:asciiTheme="minorHAnsi" w:hAnsiTheme="minorHAnsi" w:cstheme="minorHAnsi"/>
                <w:lang w:val="da-DK" w:eastAsia="da-DK"/>
              </w:rPr>
            </w:pPr>
            <w:r w:rsidRPr="00FE5592">
              <w:rPr>
                <w:rFonts w:asciiTheme="minorHAnsi" w:hAnsiTheme="minorHAnsi" w:cstheme="minorHAnsi"/>
                <w:lang w:val="da-DK" w:eastAsia="da-DK"/>
              </w:rPr>
              <w:t>-199.850</w:t>
            </w:r>
          </w:p>
        </w:tc>
        <w:tc>
          <w:tcPr>
            <w:tcW w:w="1552" w:type="dxa"/>
            <w:shd w:val="clear" w:color="auto" w:fill="auto"/>
            <w:noWrap/>
            <w:vAlign w:val="bottom"/>
            <w:hideMark/>
          </w:tcPr>
          <w:p w14:paraId="4522923E" w14:textId="77777777" w:rsidR="00F450FB" w:rsidRPr="00FE5592" w:rsidRDefault="00F450FB" w:rsidP="003E6892">
            <w:pPr>
              <w:widowControl/>
              <w:autoSpaceDE/>
              <w:autoSpaceDN/>
              <w:jc w:val="right"/>
              <w:rPr>
                <w:rFonts w:ascii="Calibri" w:hAnsi="Calibri" w:cs="Calibri"/>
                <w:color w:val="000000"/>
                <w:lang w:val="da-DK" w:eastAsia="da-DK"/>
              </w:rPr>
            </w:pPr>
            <w:r w:rsidRPr="00FE5592">
              <w:rPr>
                <w:rFonts w:ascii="Calibri" w:hAnsi="Calibri" w:cs="Calibri"/>
                <w:color w:val="000000"/>
                <w:lang w:val="da-DK" w:eastAsia="da-DK"/>
              </w:rPr>
              <w:t>0</w:t>
            </w:r>
          </w:p>
        </w:tc>
        <w:tc>
          <w:tcPr>
            <w:tcW w:w="190" w:type="dxa"/>
            <w:shd w:val="clear" w:color="auto" w:fill="auto"/>
            <w:noWrap/>
            <w:vAlign w:val="bottom"/>
            <w:hideMark/>
          </w:tcPr>
          <w:p w14:paraId="5A513149" w14:textId="77777777" w:rsidR="00F450FB" w:rsidRPr="003B7A5A" w:rsidRDefault="00F450FB" w:rsidP="003E6892">
            <w:pPr>
              <w:widowControl/>
              <w:autoSpaceDE/>
              <w:autoSpaceDN/>
              <w:rPr>
                <w:sz w:val="20"/>
                <w:szCs w:val="20"/>
                <w:lang w:val="da-DK" w:eastAsia="da-DK"/>
              </w:rPr>
            </w:pPr>
          </w:p>
        </w:tc>
        <w:tc>
          <w:tcPr>
            <w:tcW w:w="1680" w:type="dxa"/>
            <w:shd w:val="clear" w:color="auto" w:fill="auto"/>
            <w:noWrap/>
            <w:vAlign w:val="bottom"/>
            <w:hideMark/>
          </w:tcPr>
          <w:p w14:paraId="77DC9269" w14:textId="77777777" w:rsidR="00F450FB" w:rsidRPr="00FE5592"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-100</w:t>
            </w:r>
          </w:p>
        </w:tc>
      </w:tr>
      <w:tr w:rsidR="00F450FB" w:rsidRPr="003B7A5A" w14:paraId="51B36707" w14:textId="77777777" w:rsidTr="003E6892">
        <w:trPr>
          <w:trHeight w:val="288"/>
        </w:trPr>
        <w:tc>
          <w:tcPr>
            <w:tcW w:w="4359" w:type="dxa"/>
            <w:shd w:val="clear" w:color="auto" w:fill="auto"/>
            <w:noWrap/>
            <w:vAlign w:val="bottom"/>
            <w:hideMark/>
          </w:tcPr>
          <w:p w14:paraId="19430354" w14:textId="77777777" w:rsidR="00F450FB" w:rsidRPr="003B7A5A" w:rsidRDefault="00F450FB" w:rsidP="003E6892">
            <w:pPr>
              <w:widowControl/>
              <w:autoSpaceDE/>
              <w:autoSpaceDN/>
              <w:rPr>
                <w:rFonts w:ascii="Calibri" w:hAnsi="Calibri" w:cs="Calibri"/>
                <w:color w:val="000000"/>
                <w:lang w:val="da-DK" w:eastAsia="da-DK"/>
              </w:rPr>
            </w:pPr>
            <w:r>
              <w:rPr>
                <w:rFonts w:ascii="Calibri" w:hAnsi="Calibri" w:cs="Calibri"/>
                <w:color w:val="000000"/>
                <w:lang w:val="da-DK" w:eastAsia="da-DK"/>
              </w:rPr>
              <w:t>Herberg for kvinder (arv)</w:t>
            </w:r>
          </w:p>
        </w:tc>
        <w:tc>
          <w:tcPr>
            <w:tcW w:w="1590" w:type="dxa"/>
            <w:shd w:val="clear" w:color="auto" w:fill="auto"/>
            <w:noWrap/>
            <w:vAlign w:val="bottom"/>
            <w:hideMark/>
          </w:tcPr>
          <w:p w14:paraId="3AE36304" w14:textId="77777777" w:rsidR="00F450FB" w:rsidRPr="00FE5592" w:rsidRDefault="00F450FB" w:rsidP="003E6892">
            <w:pPr>
              <w:widowControl/>
              <w:autoSpaceDE/>
              <w:autoSpaceDN/>
              <w:jc w:val="right"/>
              <w:rPr>
                <w:rFonts w:asciiTheme="minorHAnsi" w:hAnsiTheme="minorHAnsi" w:cstheme="minorHAnsi"/>
                <w:lang w:val="da-DK" w:eastAsia="da-DK"/>
              </w:rPr>
            </w:pPr>
            <w:r w:rsidRPr="00FE5592">
              <w:rPr>
                <w:rFonts w:asciiTheme="minorHAnsi" w:hAnsiTheme="minorHAnsi" w:cstheme="minorHAnsi"/>
                <w:lang w:val="da-DK" w:eastAsia="da-DK"/>
              </w:rPr>
              <w:t xml:space="preserve">-12.115 </w:t>
            </w:r>
          </w:p>
        </w:tc>
        <w:tc>
          <w:tcPr>
            <w:tcW w:w="1552" w:type="dxa"/>
            <w:shd w:val="clear" w:color="auto" w:fill="auto"/>
            <w:noWrap/>
            <w:vAlign w:val="bottom"/>
            <w:hideMark/>
          </w:tcPr>
          <w:p w14:paraId="405A5E74"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0</w:t>
            </w:r>
          </w:p>
        </w:tc>
        <w:tc>
          <w:tcPr>
            <w:tcW w:w="190" w:type="dxa"/>
            <w:shd w:val="clear" w:color="auto" w:fill="auto"/>
            <w:noWrap/>
            <w:vAlign w:val="bottom"/>
            <w:hideMark/>
          </w:tcPr>
          <w:p w14:paraId="65E66559"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hideMark/>
          </w:tcPr>
          <w:p w14:paraId="52CB0609"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-4.051</w:t>
            </w:r>
            <w:r w:rsidRPr="003B7A5A">
              <w:rPr>
                <w:rFonts w:ascii="Calibri" w:hAnsi="Calibri" w:cs="Calibri"/>
                <w:color w:val="000000"/>
                <w:lang w:val="da-DK" w:eastAsia="da-DK"/>
              </w:rPr>
              <w:t xml:space="preserve"> </w:t>
            </w:r>
          </w:p>
        </w:tc>
      </w:tr>
      <w:tr w:rsidR="00F450FB" w:rsidRPr="003B7A5A" w14:paraId="127AD9F2" w14:textId="77777777" w:rsidTr="003E6892">
        <w:trPr>
          <w:trHeight w:val="288"/>
        </w:trPr>
        <w:tc>
          <w:tcPr>
            <w:tcW w:w="4359" w:type="dxa"/>
            <w:shd w:val="clear" w:color="auto" w:fill="auto"/>
            <w:noWrap/>
            <w:vAlign w:val="bottom"/>
            <w:hideMark/>
          </w:tcPr>
          <w:p w14:paraId="6A8456A0" w14:textId="77777777" w:rsidR="00F450FB" w:rsidRPr="003B7A5A" w:rsidRDefault="00F450FB" w:rsidP="003E6892">
            <w:pPr>
              <w:widowControl/>
              <w:autoSpaceDE/>
              <w:autoSpaceDN/>
              <w:rPr>
                <w:rFonts w:ascii="Calibri" w:hAnsi="Calibri" w:cs="Calibri"/>
                <w:color w:val="000000"/>
                <w:lang w:val="da-DK" w:eastAsia="da-DK"/>
              </w:rPr>
            </w:pPr>
            <w:r>
              <w:rPr>
                <w:rFonts w:ascii="Calibri" w:hAnsi="Calibri" w:cs="Calibri"/>
                <w:color w:val="000000"/>
                <w:lang w:val="da-DK" w:eastAsia="da-DK"/>
              </w:rPr>
              <w:t>Fondsdonation videregivet Krisecenter Midtjylland</w:t>
            </w:r>
          </w:p>
        </w:tc>
        <w:tc>
          <w:tcPr>
            <w:tcW w:w="1590" w:type="dxa"/>
            <w:shd w:val="clear" w:color="auto" w:fill="auto"/>
            <w:noWrap/>
            <w:vAlign w:val="bottom"/>
            <w:hideMark/>
          </w:tcPr>
          <w:p w14:paraId="71FC2538" w14:textId="77777777" w:rsidR="00F450FB" w:rsidRPr="00FE5592" w:rsidRDefault="00F450FB" w:rsidP="003E6892">
            <w:pPr>
              <w:widowControl/>
              <w:autoSpaceDE/>
              <w:autoSpaceDN/>
              <w:jc w:val="right"/>
              <w:rPr>
                <w:rFonts w:asciiTheme="minorHAnsi" w:hAnsiTheme="minorHAnsi" w:cstheme="minorHAnsi"/>
                <w:lang w:val="da-DK" w:eastAsia="da-DK"/>
              </w:rPr>
            </w:pPr>
            <w:r w:rsidRPr="00FE5592">
              <w:rPr>
                <w:rFonts w:asciiTheme="minorHAnsi" w:hAnsiTheme="minorHAnsi" w:cstheme="minorHAnsi"/>
                <w:lang w:val="da-DK" w:eastAsia="da-DK"/>
              </w:rPr>
              <w:t xml:space="preserve">0 </w:t>
            </w:r>
          </w:p>
        </w:tc>
        <w:tc>
          <w:tcPr>
            <w:tcW w:w="1552" w:type="dxa"/>
            <w:shd w:val="clear" w:color="auto" w:fill="auto"/>
            <w:noWrap/>
            <w:vAlign w:val="bottom"/>
            <w:hideMark/>
          </w:tcPr>
          <w:p w14:paraId="712CC12A"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0</w:t>
            </w:r>
          </w:p>
        </w:tc>
        <w:tc>
          <w:tcPr>
            <w:tcW w:w="190" w:type="dxa"/>
            <w:shd w:val="clear" w:color="auto" w:fill="auto"/>
            <w:noWrap/>
            <w:vAlign w:val="bottom"/>
            <w:hideMark/>
          </w:tcPr>
          <w:p w14:paraId="5CFB50C8"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hideMark/>
          </w:tcPr>
          <w:p w14:paraId="3056F17B"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-2.910</w:t>
            </w:r>
            <w:r w:rsidRPr="003B7A5A">
              <w:rPr>
                <w:rFonts w:ascii="Calibri" w:hAnsi="Calibri" w:cs="Calibri"/>
                <w:color w:val="000000"/>
                <w:lang w:val="da-DK" w:eastAsia="da-DK"/>
              </w:rPr>
              <w:t xml:space="preserve"> </w:t>
            </w:r>
          </w:p>
        </w:tc>
      </w:tr>
      <w:tr w:rsidR="00F450FB" w:rsidRPr="003B7A5A" w14:paraId="5BB50B71" w14:textId="77777777" w:rsidTr="003E6892">
        <w:trPr>
          <w:trHeight w:val="300"/>
        </w:trPr>
        <w:tc>
          <w:tcPr>
            <w:tcW w:w="4359" w:type="dxa"/>
            <w:shd w:val="clear" w:color="auto" w:fill="auto"/>
            <w:noWrap/>
            <w:vAlign w:val="bottom"/>
            <w:hideMark/>
          </w:tcPr>
          <w:p w14:paraId="0E07DFBA" w14:textId="77777777" w:rsidR="00F450FB" w:rsidRPr="003B7A5A" w:rsidRDefault="00F450FB" w:rsidP="003E6892">
            <w:pPr>
              <w:widowControl/>
              <w:autoSpaceDE/>
              <w:autoSpaceDN/>
              <w:rPr>
                <w:rFonts w:ascii="Calibri" w:hAnsi="Calibri" w:cs="Calibri"/>
                <w:b/>
                <w:bCs/>
                <w:color w:val="000000"/>
                <w:lang w:val="da-DK" w:eastAsia="da-DK"/>
              </w:rPr>
            </w:pPr>
            <w:r>
              <w:rPr>
                <w:rFonts w:ascii="Calibri" w:hAnsi="Calibri" w:cs="Calibri"/>
                <w:color w:val="000000"/>
                <w:lang w:val="da-DK" w:eastAsia="da-DK"/>
              </w:rPr>
              <w:t>Fondsdonation videregivet Lærkereden Aalborg</w:t>
            </w:r>
          </w:p>
        </w:tc>
        <w:tc>
          <w:tcPr>
            <w:tcW w:w="1590" w:type="dxa"/>
            <w:shd w:val="clear" w:color="auto" w:fill="auto"/>
            <w:noWrap/>
            <w:vAlign w:val="bottom"/>
            <w:hideMark/>
          </w:tcPr>
          <w:p w14:paraId="5F1E88A2" w14:textId="77777777" w:rsidR="00F450FB" w:rsidRPr="00FE5592" w:rsidRDefault="00F450FB" w:rsidP="003E6892">
            <w:pPr>
              <w:widowControl/>
              <w:autoSpaceDE/>
              <w:autoSpaceDN/>
              <w:jc w:val="right"/>
              <w:rPr>
                <w:rFonts w:asciiTheme="minorHAnsi" w:hAnsiTheme="minorHAnsi" w:cstheme="minorHAnsi"/>
                <w:lang w:val="da-DK" w:eastAsia="da-DK"/>
              </w:rPr>
            </w:pPr>
            <w:r w:rsidRPr="00FE5592">
              <w:rPr>
                <w:rFonts w:asciiTheme="minorHAnsi" w:hAnsiTheme="minorHAnsi" w:cstheme="minorHAnsi"/>
                <w:lang w:val="da-DK" w:eastAsia="da-DK"/>
              </w:rPr>
              <w:t xml:space="preserve">0 </w:t>
            </w:r>
          </w:p>
        </w:tc>
        <w:tc>
          <w:tcPr>
            <w:tcW w:w="1552" w:type="dxa"/>
            <w:shd w:val="clear" w:color="auto" w:fill="auto"/>
            <w:noWrap/>
            <w:vAlign w:val="bottom"/>
            <w:hideMark/>
          </w:tcPr>
          <w:p w14:paraId="316C932F"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0 </w:t>
            </w:r>
          </w:p>
        </w:tc>
        <w:tc>
          <w:tcPr>
            <w:tcW w:w="190" w:type="dxa"/>
            <w:shd w:val="clear" w:color="auto" w:fill="auto"/>
            <w:noWrap/>
            <w:vAlign w:val="bottom"/>
            <w:hideMark/>
          </w:tcPr>
          <w:p w14:paraId="2D572DDE" w14:textId="77777777" w:rsidR="00F450FB" w:rsidRPr="003B7A5A" w:rsidRDefault="00F450FB" w:rsidP="003E6892">
            <w:pPr>
              <w:widowControl/>
              <w:autoSpaceDE/>
              <w:autoSpaceDN/>
              <w:rPr>
                <w:rFonts w:ascii="Calibri" w:hAnsi="Calibri" w:cs="Calibri"/>
                <w:color w:val="000000"/>
                <w:lang w:val="da-DK" w:eastAsia="da-DK"/>
              </w:rPr>
            </w:pPr>
            <w:r w:rsidRPr="003B7A5A">
              <w:rPr>
                <w:rFonts w:ascii="Calibri" w:hAnsi="Calibri" w:cs="Calibri"/>
                <w:color w:val="000000"/>
                <w:lang w:val="da-DK" w:eastAsia="da-DK"/>
              </w:rPr>
              <w:t> </w:t>
            </w:r>
          </w:p>
        </w:tc>
        <w:tc>
          <w:tcPr>
            <w:tcW w:w="1680" w:type="dxa"/>
            <w:shd w:val="clear" w:color="auto" w:fill="auto"/>
            <w:noWrap/>
            <w:vAlign w:val="bottom"/>
            <w:hideMark/>
          </w:tcPr>
          <w:p w14:paraId="0487758B"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-495</w:t>
            </w:r>
            <w:r w:rsidRPr="003B7A5A">
              <w:rPr>
                <w:rFonts w:ascii="Calibri" w:hAnsi="Calibri" w:cs="Calibri"/>
                <w:color w:val="000000"/>
                <w:lang w:val="da-DK" w:eastAsia="da-DK"/>
              </w:rPr>
              <w:t xml:space="preserve"> </w:t>
            </w:r>
          </w:p>
        </w:tc>
      </w:tr>
      <w:tr w:rsidR="00F450FB" w:rsidRPr="003B7A5A" w14:paraId="2AD4FDA9" w14:textId="77777777" w:rsidTr="003E6892">
        <w:trPr>
          <w:trHeight w:val="300"/>
        </w:trPr>
        <w:tc>
          <w:tcPr>
            <w:tcW w:w="4359" w:type="dxa"/>
            <w:tcBorders>
              <w:bottom w:val="double" w:sz="6" w:space="0" w:color="auto"/>
            </w:tcBorders>
            <w:shd w:val="clear" w:color="auto" w:fill="auto"/>
            <w:noWrap/>
            <w:vAlign w:val="bottom"/>
            <w:hideMark/>
          </w:tcPr>
          <w:p w14:paraId="4B84E5DC" w14:textId="77777777" w:rsidR="00F450FB" w:rsidRPr="003B7A5A" w:rsidRDefault="00F450FB" w:rsidP="003E6892">
            <w:pPr>
              <w:widowControl/>
              <w:autoSpaceDE/>
              <w:autoSpaceDN/>
              <w:rPr>
                <w:rFonts w:ascii="Calibri" w:hAnsi="Calibri" w:cs="Calibri"/>
                <w:color w:val="000000"/>
                <w:lang w:val="da-DK" w:eastAsia="da-DK"/>
              </w:rPr>
            </w:pPr>
            <w:r>
              <w:rPr>
                <w:rFonts w:ascii="Calibri" w:hAnsi="Calibri" w:cs="Calibri"/>
                <w:color w:val="000000"/>
                <w:lang w:val="da-DK" w:eastAsia="da-DK"/>
              </w:rPr>
              <w:t>Reden Ung (Kronprinseparrets Stjernedryspris)</w:t>
            </w:r>
          </w:p>
        </w:tc>
        <w:tc>
          <w:tcPr>
            <w:tcW w:w="1590" w:type="dxa"/>
            <w:tcBorders>
              <w:bottom w:val="double" w:sz="6" w:space="0" w:color="auto"/>
            </w:tcBorders>
            <w:shd w:val="clear" w:color="auto" w:fill="auto"/>
            <w:noWrap/>
            <w:vAlign w:val="bottom"/>
            <w:hideMark/>
          </w:tcPr>
          <w:p w14:paraId="447313C5" w14:textId="77777777" w:rsidR="00F450FB" w:rsidRPr="00FE5592" w:rsidRDefault="00F450FB" w:rsidP="003E6892">
            <w:pPr>
              <w:widowControl/>
              <w:autoSpaceDE/>
              <w:autoSpaceDN/>
              <w:jc w:val="right"/>
              <w:rPr>
                <w:rFonts w:asciiTheme="minorHAnsi" w:hAnsiTheme="minorHAnsi" w:cstheme="minorHAnsi"/>
                <w:lang w:val="da-DK" w:eastAsia="da-DK"/>
              </w:rPr>
            </w:pPr>
            <w:r w:rsidRPr="00FE5592">
              <w:rPr>
                <w:rFonts w:asciiTheme="minorHAnsi" w:hAnsiTheme="minorHAnsi" w:cstheme="minorHAnsi"/>
                <w:lang w:val="da-DK" w:eastAsia="da-DK"/>
              </w:rPr>
              <w:t>0</w:t>
            </w:r>
          </w:p>
        </w:tc>
        <w:tc>
          <w:tcPr>
            <w:tcW w:w="1552" w:type="dxa"/>
            <w:tcBorders>
              <w:bottom w:val="double" w:sz="6" w:space="0" w:color="auto"/>
            </w:tcBorders>
            <w:shd w:val="clear" w:color="auto" w:fill="auto"/>
            <w:noWrap/>
            <w:vAlign w:val="bottom"/>
            <w:hideMark/>
          </w:tcPr>
          <w:p w14:paraId="0DCA4728" w14:textId="77777777" w:rsidR="00F450FB" w:rsidRPr="00FE5592" w:rsidRDefault="00F450FB" w:rsidP="003E6892">
            <w:pPr>
              <w:widowControl/>
              <w:autoSpaceDE/>
              <w:autoSpaceDN/>
              <w:jc w:val="right"/>
              <w:rPr>
                <w:rFonts w:ascii="Calibri" w:hAnsi="Calibri" w:cs="Calibri"/>
                <w:color w:val="000000"/>
                <w:lang w:val="da-DK" w:eastAsia="da-DK"/>
              </w:rPr>
            </w:pPr>
          </w:p>
        </w:tc>
        <w:tc>
          <w:tcPr>
            <w:tcW w:w="190" w:type="dxa"/>
            <w:tcBorders>
              <w:bottom w:val="double" w:sz="6" w:space="0" w:color="auto"/>
            </w:tcBorders>
            <w:shd w:val="clear" w:color="auto" w:fill="auto"/>
            <w:noWrap/>
            <w:vAlign w:val="bottom"/>
            <w:hideMark/>
          </w:tcPr>
          <w:p w14:paraId="24189429" w14:textId="77777777" w:rsidR="00F450FB" w:rsidRPr="003B7A5A" w:rsidRDefault="00F450FB" w:rsidP="003E6892">
            <w:pPr>
              <w:widowControl/>
              <w:autoSpaceDE/>
              <w:autoSpaceDN/>
              <w:jc w:val="right"/>
              <w:rPr>
                <w:sz w:val="20"/>
                <w:szCs w:val="20"/>
                <w:lang w:val="da-DK" w:eastAsia="da-DK"/>
              </w:rPr>
            </w:pPr>
          </w:p>
        </w:tc>
        <w:tc>
          <w:tcPr>
            <w:tcW w:w="1680" w:type="dxa"/>
            <w:tcBorders>
              <w:bottom w:val="double" w:sz="6" w:space="0" w:color="auto"/>
            </w:tcBorders>
            <w:shd w:val="clear" w:color="auto" w:fill="auto"/>
            <w:noWrap/>
            <w:vAlign w:val="bottom"/>
            <w:hideMark/>
          </w:tcPr>
          <w:p w14:paraId="5DF8BF6F" w14:textId="77777777" w:rsidR="00F450FB" w:rsidRPr="00FE5592"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-100</w:t>
            </w:r>
          </w:p>
        </w:tc>
      </w:tr>
      <w:tr w:rsidR="00F450FB" w:rsidRPr="003B7A5A" w14:paraId="66BE7236" w14:textId="77777777" w:rsidTr="003E6892">
        <w:trPr>
          <w:trHeight w:val="300"/>
        </w:trPr>
        <w:tc>
          <w:tcPr>
            <w:tcW w:w="4359" w:type="dxa"/>
            <w:shd w:val="clear" w:color="auto" w:fill="B8CCE4" w:themeFill="accent1" w:themeFillTint="66"/>
            <w:noWrap/>
            <w:vAlign w:val="bottom"/>
          </w:tcPr>
          <w:p w14:paraId="48140B4B" w14:textId="77777777" w:rsidR="00F450FB" w:rsidRPr="004E5E62" w:rsidRDefault="00F450FB" w:rsidP="003E6892">
            <w:pPr>
              <w:widowControl/>
              <w:autoSpaceDE/>
              <w:autoSpaceDN/>
              <w:rPr>
                <w:rFonts w:ascii="Calibri" w:hAnsi="Calibri" w:cs="Calibri"/>
                <w:b/>
                <w:bCs/>
                <w:caps/>
                <w:color w:val="000000"/>
                <w:lang w:val="da-DK" w:eastAsia="da-DK"/>
              </w:rPr>
            </w:pPr>
            <w:r w:rsidRPr="004E5E62">
              <w:rPr>
                <w:rFonts w:ascii="Calibri" w:hAnsi="Calibri" w:cs="Calibri"/>
                <w:b/>
                <w:bCs/>
                <w:caps/>
                <w:color w:val="000000"/>
                <w:lang w:val="da-DK" w:eastAsia="da-DK"/>
              </w:rPr>
              <w:t>Tilskud mv. i alt</w:t>
            </w:r>
          </w:p>
        </w:tc>
        <w:tc>
          <w:tcPr>
            <w:tcW w:w="1590" w:type="dxa"/>
            <w:shd w:val="clear" w:color="auto" w:fill="B8CCE4" w:themeFill="accent1" w:themeFillTint="66"/>
            <w:noWrap/>
            <w:vAlign w:val="bottom"/>
          </w:tcPr>
          <w:p w14:paraId="4402205A" w14:textId="77777777" w:rsidR="00F450FB" w:rsidRPr="00FE5592" w:rsidRDefault="00F450FB" w:rsidP="003E6892">
            <w:pPr>
              <w:widowControl/>
              <w:autoSpaceDE/>
              <w:autoSpaceDN/>
              <w:jc w:val="right"/>
              <w:rPr>
                <w:rFonts w:asciiTheme="minorHAnsi" w:hAnsiTheme="minorHAnsi" w:cstheme="minorHAnsi"/>
                <w:b/>
                <w:bCs/>
                <w:sz w:val="20"/>
                <w:szCs w:val="20"/>
                <w:lang w:val="da-DK" w:eastAsia="da-DK"/>
              </w:rPr>
            </w:pPr>
            <w:r w:rsidRPr="00FE5592">
              <w:rPr>
                <w:rFonts w:asciiTheme="minorHAnsi" w:hAnsiTheme="minorHAnsi" w:cstheme="minorHAnsi"/>
                <w:b/>
                <w:bCs/>
                <w:lang w:val="da-DK" w:eastAsia="da-DK"/>
              </w:rPr>
              <w:t>-211.965</w:t>
            </w:r>
          </w:p>
        </w:tc>
        <w:tc>
          <w:tcPr>
            <w:tcW w:w="1552" w:type="dxa"/>
            <w:shd w:val="clear" w:color="auto" w:fill="B8CCE4" w:themeFill="accent1" w:themeFillTint="66"/>
            <w:noWrap/>
            <w:vAlign w:val="bottom"/>
          </w:tcPr>
          <w:p w14:paraId="209FE9F3" w14:textId="77777777" w:rsidR="00F450FB" w:rsidRPr="00FE5592" w:rsidRDefault="00F450FB" w:rsidP="003E6892">
            <w:pPr>
              <w:widowControl/>
              <w:autoSpaceDE/>
              <w:autoSpaceDN/>
              <w:jc w:val="right"/>
              <w:rPr>
                <w:rFonts w:asciiTheme="minorHAnsi" w:hAnsiTheme="minorHAnsi" w:cstheme="minorHAnsi"/>
                <w:b/>
                <w:bCs/>
                <w:lang w:val="da-DK" w:eastAsia="da-DK"/>
              </w:rPr>
            </w:pPr>
            <w:r w:rsidRPr="00FE5592">
              <w:rPr>
                <w:rFonts w:asciiTheme="minorHAnsi" w:hAnsiTheme="minorHAnsi" w:cstheme="minorHAnsi"/>
                <w:b/>
                <w:bCs/>
                <w:lang w:val="da-DK" w:eastAsia="da-DK"/>
              </w:rPr>
              <w:t>0</w:t>
            </w:r>
          </w:p>
        </w:tc>
        <w:tc>
          <w:tcPr>
            <w:tcW w:w="190" w:type="dxa"/>
            <w:shd w:val="clear" w:color="auto" w:fill="B8CCE4" w:themeFill="accent1" w:themeFillTint="66"/>
            <w:noWrap/>
            <w:vAlign w:val="bottom"/>
          </w:tcPr>
          <w:p w14:paraId="31DECD2B" w14:textId="77777777" w:rsidR="00F450FB" w:rsidRPr="00FE5592" w:rsidRDefault="00F450FB" w:rsidP="003E6892">
            <w:pPr>
              <w:widowControl/>
              <w:autoSpaceDE/>
              <w:autoSpaceDN/>
              <w:rPr>
                <w:b/>
                <w:bCs/>
                <w:sz w:val="20"/>
                <w:szCs w:val="20"/>
                <w:lang w:val="da-DK" w:eastAsia="da-DK"/>
              </w:rPr>
            </w:pPr>
          </w:p>
        </w:tc>
        <w:tc>
          <w:tcPr>
            <w:tcW w:w="1680" w:type="dxa"/>
            <w:shd w:val="clear" w:color="auto" w:fill="B8CCE4" w:themeFill="accent1" w:themeFillTint="66"/>
            <w:noWrap/>
            <w:vAlign w:val="bottom"/>
          </w:tcPr>
          <w:p w14:paraId="4B71C5CF" w14:textId="77777777" w:rsidR="00F450FB" w:rsidRPr="00FE5592" w:rsidRDefault="00F450FB" w:rsidP="003E6892">
            <w:pPr>
              <w:widowControl/>
              <w:autoSpaceDE/>
              <w:autoSpaceDN/>
              <w:jc w:val="right"/>
              <w:rPr>
                <w:rFonts w:asciiTheme="minorHAnsi" w:hAnsiTheme="minorHAnsi" w:cstheme="minorHAnsi"/>
                <w:b/>
                <w:bCs/>
                <w:lang w:val="da-DK" w:eastAsia="da-DK"/>
              </w:rPr>
            </w:pPr>
            <w:r w:rsidRPr="00FE5592">
              <w:rPr>
                <w:rFonts w:asciiTheme="minorHAnsi" w:hAnsiTheme="minorHAnsi" w:cstheme="minorHAnsi"/>
                <w:b/>
                <w:bCs/>
                <w:lang w:val="da-DK" w:eastAsia="da-DK"/>
              </w:rPr>
              <w:t>-7.656</w:t>
            </w:r>
          </w:p>
        </w:tc>
      </w:tr>
      <w:tr w:rsidR="00F450FB" w:rsidRPr="003B7A5A" w14:paraId="0DFFDDB4" w14:textId="77777777" w:rsidTr="003E6892">
        <w:trPr>
          <w:trHeight w:val="300"/>
        </w:trPr>
        <w:tc>
          <w:tcPr>
            <w:tcW w:w="4359" w:type="dxa"/>
            <w:shd w:val="clear" w:color="auto" w:fill="auto"/>
            <w:noWrap/>
            <w:vAlign w:val="bottom"/>
          </w:tcPr>
          <w:p w14:paraId="33305D8E"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590" w:type="dxa"/>
            <w:shd w:val="clear" w:color="auto" w:fill="auto"/>
            <w:noWrap/>
            <w:vAlign w:val="bottom"/>
          </w:tcPr>
          <w:p w14:paraId="6181E58E" w14:textId="77777777" w:rsidR="00F450FB" w:rsidRPr="003B7A5A" w:rsidRDefault="00F450FB" w:rsidP="003E6892">
            <w:pPr>
              <w:widowControl/>
              <w:autoSpaceDE/>
              <w:autoSpaceDN/>
              <w:rPr>
                <w:sz w:val="20"/>
                <w:szCs w:val="20"/>
                <w:lang w:val="da-DK" w:eastAsia="da-DK"/>
              </w:rPr>
            </w:pPr>
          </w:p>
        </w:tc>
        <w:tc>
          <w:tcPr>
            <w:tcW w:w="1552" w:type="dxa"/>
            <w:shd w:val="clear" w:color="auto" w:fill="auto"/>
            <w:noWrap/>
            <w:vAlign w:val="bottom"/>
          </w:tcPr>
          <w:p w14:paraId="4F5051AD" w14:textId="77777777" w:rsidR="00F450FB" w:rsidRPr="003B7A5A" w:rsidRDefault="00F450FB" w:rsidP="003E6892">
            <w:pPr>
              <w:widowControl/>
              <w:autoSpaceDE/>
              <w:autoSpaceDN/>
              <w:rPr>
                <w:sz w:val="20"/>
                <w:szCs w:val="20"/>
                <w:lang w:val="da-DK" w:eastAsia="da-DK"/>
              </w:rPr>
            </w:pPr>
          </w:p>
        </w:tc>
        <w:tc>
          <w:tcPr>
            <w:tcW w:w="190" w:type="dxa"/>
            <w:shd w:val="clear" w:color="auto" w:fill="auto"/>
            <w:noWrap/>
            <w:vAlign w:val="bottom"/>
          </w:tcPr>
          <w:p w14:paraId="575A3290" w14:textId="77777777" w:rsidR="00F450FB" w:rsidRPr="003B7A5A" w:rsidRDefault="00F450FB" w:rsidP="003E6892">
            <w:pPr>
              <w:widowControl/>
              <w:autoSpaceDE/>
              <w:autoSpaceDN/>
              <w:rPr>
                <w:sz w:val="20"/>
                <w:szCs w:val="20"/>
                <w:lang w:val="da-DK" w:eastAsia="da-DK"/>
              </w:rPr>
            </w:pPr>
          </w:p>
        </w:tc>
        <w:tc>
          <w:tcPr>
            <w:tcW w:w="1680" w:type="dxa"/>
            <w:shd w:val="clear" w:color="auto" w:fill="auto"/>
            <w:noWrap/>
            <w:vAlign w:val="bottom"/>
          </w:tcPr>
          <w:p w14:paraId="3A529A8D" w14:textId="77777777" w:rsidR="00F450FB" w:rsidRPr="003B7A5A" w:rsidRDefault="00F450FB" w:rsidP="003E6892">
            <w:pPr>
              <w:widowControl/>
              <w:autoSpaceDE/>
              <w:autoSpaceDN/>
              <w:rPr>
                <w:sz w:val="20"/>
                <w:szCs w:val="20"/>
                <w:lang w:val="da-DK" w:eastAsia="da-DK"/>
              </w:rPr>
            </w:pPr>
          </w:p>
        </w:tc>
      </w:tr>
      <w:tr w:rsidR="00F450FB" w:rsidRPr="003B7A5A" w14:paraId="54204F25" w14:textId="77777777" w:rsidTr="003E6892">
        <w:trPr>
          <w:trHeight w:val="288"/>
        </w:trPr>
        <w:tc>
          <w:tcPr>
            <w:tcW w:w="4359" w:type="dxa"/>
            <w:shd w:val="clear" w:color="auto" w:fill="auto"/>
            <w:noWrap/>
            <w:vAlign w:val="bottom"/>
            <w:hideMark/>
          </w:tcPr>
          <w:p w14:paraId="2BE90AFF" w14:textId="77777777" w:rsidR="00F450FB" w:rsidRPr="003B7A5A" w:rsidRDefault="00F450FB" w:rsidP="003E6892">
            <w:pPr>
              <w:widowControl/>
              <w:autoSpaceDE/>
              <w:autoSpaceDN/>
              <w:rPr>
                <w:rFonts w:ascii="Calibri" w:hAnsi="Calibri" w:cs="Calibri"/>
                <w:color w:val="000000"/>
                <w:lang w:val="da-DK" w:eastAsia="da-DK"/>
              </w:rPr>
            </w:pPr>
            <w:r>
              <w:rPr>
                <w:rFonts w:ascii="Calibri" w:hAnsi="Calibri" w:cs="Calibri"/>
                <w:color w:val="000000"/>
                <w:lang w:val="da-DK" w:eastAsia="da-DK"/>
              </w:rPr>
              <w:t>Bevægelser i hensættelser, projekter, mv. Landsorganisationen</w:t>
            </w:r>
          </w:p>
        </w:tc>
        <w:tc>
          <w:tcPr>
            <w:tcW w:w="1590" w:type="dxa"/>
            <w:shd w:val="clear" w:color="auto" w:fill="auto"/>
            <w:noWrap/>
            <w:vAlign w:val="bottom"/>
            <w:hideMark/>
          </w:tcPr>
          <w:p w14:paraId="2657B2DA"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9.683.308</w:t>
            </w:r>
            <w:r w:rsidRPr="003B7A5A">
              <w:rPr>
                <w:rFonts w:ascii="Calibri" w:hAnsi="Calibri" w:cs="Calibri"/>
                <w:color w:val="000000"/>
                <w:lang w:val="da-DK" w:eastAsia="da-DK"/>
              </w:rPr>
              <w:t xml:space="preserve"> </w:t>
            </w:r>
          </w:p>
        </w:tc>
        <w:tc>
          <w:tcPr>
            <w:tcW w:w="1552" w:type="dxa"/>
            <w:shd w:val="clear" w:color="auto" w:fill="auto"/>
            <w:noWrap/>
            <w:vAlign w:val="bottom"/>
            <w:hideMark/>
          </w:tcPr>
          <w:p w14:paraId="0D752359"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0 </w:t>
            </w:r>
          </w:p>
        </w:tc>
        <w:tc>
          <w:tcPr>
            <w:tcW w:w="190" w:type="dxa"/>
            <w:shd w:val="clear" w:color="auto" w:fill="auto"/>
            <w:noWrap/>
            <w:vAlign w:val="bottom"/>
            <w:hideMark/>
          </w:tcPr>
          <w:p w14:paraId="61D9D21D"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shd w:val="clear" w:color="auto" w:fill="auto"/>
            <w:noWrap/>
            <w:vAlign w:val="bottom"/>
            <w:hideMark/>
          </w:tcPr>
          <w:p w14:paraId="7C5E98FE"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-9.264</w:t>
            </w:r>
            <w:r w:rsidRPr="003B7A5A">
              <w:rPr>
                <w:rFonts w:ascii="Calibri" w:hAnsi="Calibri" w:cs="Calibri"/>
                <w:color w:val="000000"/>
                <w:lang w:val="da-DK" w:eastAsia="da-DK"/>
              </w:rPr>
              <w:t xml:space="preserve"> </w:t>
            </w:r>
          </w:p>
        </w:tc>
      </w:tr>
      <w:tr w:rsidR="00F450FB" w:rsidRPr="003B7A5A" w14:paraId="4E0EAA50" w14:textId="77777777" w:rsidTr="003E6892">
        <w:trPr>
          <w:trHeight w:val="288"/>
        </w:trPr>
        <w:tc>
          <w:tcPr>
            <w:tcW w:w="4359" w:type="dxa"/>
            <w:tcBorders>
              <w:bottom w:val="double" w:sz="6" w:space="0" w:color="auto"/>
            </w:tcBorders>
            <w:shd w:val="clear" w:color="auto" w:fill="auto"/>
            <w:noWrap/>
            <w:vAlign w:val="bottom"/>
            <w:hideMark/>
          </w:tcPr>
          <w:p w14:paraId="7689167B" w14:textId="77777777" w:rsidR="00F450FB" w:rsidRPr="003B7A5A" w:rsidRDefault="00F450FB" w:rsidP="003E6892">
            <w:pPr>
              <w:widowControl/>
              <w:autoSpaceDE/>
              <w:autoSpaceDN/>
              <w:rPr>
                <w:rFonts w:ascii="Calibri" w:hAnsi="Calibri" w:cs="Calibri"/>
                <w:color w:val="000000"/>
                <w:lang w:val="da-DK" w:eastAsia="da-DK"/>
              </w:rPr>
            </w:pPr>
            <w:r>
              <w:rPr>
                <w:rFonts w:ascii="Calibri" w:hAnsi="Calibri" w:cs="Calibri"/>
                <w:color w:val="000000"/>
                <w:lang w:val="da-DK" w:eastAsia="da-DK"/>
              </w:rPr>
              <w:t>Bevægelser i hensættelser, projekter, mv. Rederne</w:t>
            </w:r>
          </w:p>
        </w:tc>
        <w:tc>
          <w:tcPr>
            <w:tcW w:w="1590" w:type="dxa"/>
            <w:tcBorders>
              <w:bottom w:val="double" w:sz="6" w:space="0" w:color="auto"/>
            </w:tcBorders>
            <w:shd w:val="clear" w:color="auto" w:fill="auto"/>
            <w:noWrap/>
            <w:vAlign w:val="bottom"/>
            <w:hideMark/>
          </w:tcPr>
          <w:p w14:paraId="043056F0"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-255.100</w:t>
            </w:r>
            <w:r w:rsidRPr="003B7A5A">
              <w:rPr>
                <w:rFonts w:ascii="Calibri" w:hAnsi="Calibri" w:cs="Calibri"/>
                <w:color w:val="000000"/>
                <w:lang w:val="da-DK" w:eastAsia="da-DK"/>
              </w:rPr>
              <w:t xml:space="preserve"> </w:t>
            </w:r>
          </w:p>
        </w:tc>
        <w:tc>
          <w:tcPr>
            <w:tcW w:w="1552" w:type="dxa"/>
            <w:tcBorders>
              <w:bottom w:val="double" w:sz="6" w:space="0" w:color="auto"/>
            </w:tcBorders>
            <w:shd w:val="clear" w:color="auto" w:fill="auto"/>
            <w:noWrap/>
            <w:vAlign w:val="bottom"/>
            <w:hideMark/>
          </w:tcPr>
          <w:p w14:paraId="4D83D82E" w14:textId="77777777" w:rsidR="00F450FB" w:rsidRPr="003B7A5A" w:rsidRDefault="00F450FB" w:rsidP="003E6892">
            <w:pPr>
              <w:widowControl/>
              <w:autoSpaceDE/>
              <w:autoSpaceDN/>
              <w:jc w:val="right"/>
              <w:rPr>
                <w:rFonts w:ascii="Calibri" w:hAnsi="Calibri" w:cs="Calibri"/>
                <w:color w:val="000000"/>
                <w:lang w:val="da-DK" w:eastAsia="da-DK"/>
              </w:rPr>
            </w:pPr>
            <w:r w:rsidRPr="003B7A5A">
              <w:rPr>
                <w:rFonts w:ascii="Calibri" w:hAnsi="Calibri" w:cs="Calibri"/>
                <w:color w:val="000000"/>
                <w:lang w:val="da-DK" w:eastAsia="da-DK"/>
              </w:rPr>
              <w:t xml:space="preserve">0 </w:t>
            </w:r>
          </w:p>
        </w:tc>
        <w:tc>
          <w:tcPr>
            <w:tcW w:w="190" w:type="dxa"/>
            <w:tcBorders>
              <w:bottom w:val="double" w:sz="6" w:space="0" w:color="auto"/>
            </w:tcBorders>
            <w:shd w:val="clear" w:color="auto" w:fill="auto"/>
            <w:noWrap/>
            <w:vAlign w:val="bottom"/>
            <w:hideMark/>
          </w:tcPr>
          <w:p w14:paraId="56092FE1" w14:textId="77777777" w:rsidR="00F450FB" w:rsidRPr="003B7A5A" w:rsidRDefault="00F450FB" w:rsidP="003E6892">
            <w:pPr>
              <w:widowControl/>
              <w:autoSpaceDE/>
              <w:autoSpaceDN/>
              <w:jc w:val="right"/>
              <w:rPr>
                <w:rFonts w:ascii="Calibri" w:hAnsi="Calibri" w:cs="Calibri"/>
                <w:color w:val="000000"/>
                <w:lang w:val="da-DK" w:eastAsia="da-DK"/>
              </w:rPr>
            </w:pPr>
          </w:p>
        </w:tc>
        <w:tc>
          <w:tcPr>
            <w:tcW w:w="1680" w:type="dxa"/>
            <w:tcBorders>
              <w:bottom w:val="double" w:sz="6" w:space="0" w:color="auto"/>
            </w:tcBorders>
            <w:shd w:val="clear" w:color="auto" w:fill="auto"/>
            <w:noWrap/>
            <w:vAlign w:val="bottom"/>
            <w:hideMark/>
          </w:tcPr>
          <w:p w14:paraId="397EBC68" w14:textId="77777777" w:rsidR="00F450FB" w:rsidRPr="003B7A5A" w:rsidRDefault="00F450FB" w:rsidP="003E6892">
            <w:pPr>
              <w:widowControl/>
              <w:autoSpaceDE/>
              <w:autoSpaceDN/>
              <w:jc w:val="right"/>
              <w:rPr>
                <w:rFonts w:ascii="Calibri" w:hAnsi="Calibri" w:cs="Calibri"/>
                <w:color w:val="000000"/>
                <w:lang w:val="da-DK" w:eastAsia="da-DK"/>
              </w:rPr>
            </w:pPr>
            <w:r>
              <w:rPr>
                <w:rFonts w:ascii="Calibri" w:hAnsi="Calibri" w:cs="Calibri"/>
                <w:color w:val="000000"/>
                <w:lang w:val="da-DK" w:eastAsia="da-DK"/>
              </w:rPr>
              <w:t>-651</w:t>
            </w:r>
            <w:r w:rsidRPr="003B7A5A">
              <w:rPr>
                <w:rFonts w:ascii="Calibri" w:hAnsi="Calibri" w:cs="Calibri"/>
                <w:color w:val="000000"/>
                <w:lang w:val="da-DK" w:eastAsia="da-DK"/>
              </w:rPr>
              <w:t xml:space="preserve"> </w:t>
            </w:r>
          </w:p>
        </w:tc>
      </w:tr>
      <w:tr w:rsidR="00F450FB" w:rsidRPr="003B7A5A" w14:paraId="6196272B" w14:textId="77777777" w:rsidTr="003E6892">
        <w:trPr>
          <w:trHeight w:val="300"/>
        </w:trPr>
        <w:tc>
          <w:tcPr>
            <w:tcW w:w="4359" w:type="dxa"/>
            <w:shd w:val="clear" w:color="auto" w:fill="B8CCE4" w:themeFill="accent1" w:themeFillTint="66"/>
            <w:noWrap/>
            <w:vAlign w:val="bottom"/>
            <w:hideMark/>
          </w:tcPr>
          <w:p w14:paraId="23A8924F" w14:textId="77777777" w:rsidR="00F450FB" w:rsidRPr="004E5E62" w:rsidRDefault="00F450FB" w:rsidP="003E6892">
            <w:pPr>
              <w:widowControl/>
              <w:autoSpaceDE/>
              <w:autoSpaceDN/>
              <w:rPr>
                <w:rFonts w:ascii="Calibri" w:hAnsi="Calibri" w:cs="Calibri"/>
                <w:b/>
                <w:bCs/>
                <w:caps/>
                <w:color w:val="000000"/>
                <w:lang w:val="da-DK" w:eastAsia="da-DK"/>
              </w:rPr>
            </w:pPr>
            <w:r w:rsidRPr="004E5E62">
              <w:rPr>
                <w:rFonts w:ascii="Calibri" w:hAnsi="Calibri" w:cs="Calibri"/>
                <w:b/>
                <w:bCs/>
                <w:caps/>
                <w:color w:val="000000"/>
                <w:lang w:val="da-DK" w:eastAsia="da-DK"/>
              </w:rPr>
              <w:t>Bevægelser i hensættelser, projekter, mv. i alt</w:t>
            </w:r>
          </w:p>
        </w:tc>
        <w:tc>
          <w:tcPr>
            <w:tcW w:w="1590" w:type="dxa"/>
            <w:shd w:val="clear" w:color="auto" w:fill="B8CCE4" w:themeFill="accent1" w:themeFillTint="66"/>
            <w:noWrap/>
            <w:vAlign w:val="bottom"/>
            <w:hideMark/>
          </w:tcPr>
          <w:p w14:paraId="1501B2F9" w14:textId="77777777" w:rsidR="00F450FB" w:rsidRPr="00FE5592" w:rsidRDefault="00F450FB" w:rsidP="003E6892">
            <w:pPr>
              <w:widowControl/>
              <w:autoSpaceDE/>
              <w:autoSpaceDN/>
              <w:jc w:val="right"/>
              <w:rPr>
                <w:rFonts w:ascii="Calibri" w:hAnsi="Calibri" w:cs="Calibri"/>
                <w:b/>
                <w:bCs/>
                <w:color w:val="000000"/>
                <w:lang w:val="da-DK" w:eastAsia="da-DK"/>
              </w:rPr>
            </w:pPr>
            <w:r w:rsidRPr="00FE5592">
              <w:rPr>
                <w:rFonts w:ascii="Calibri" w:hAnsi="Calibri" w:cs="Calibri"/>
                <w:b/>
                <w:bCs/>
                <w:color w:val="000000"/>
                <w:lang w:val="da-DK" w:eastAsia="da-DK"/>
              </w:rPr>
              <w:t xml:space="preserve">9.428.208 </w:t>
            </w:r>
          </w:p>
        </w:tc>
        <w:tc>
          <w:tcPr>
            <w:tcW w:w="1552" w:type="dxa"/>
            <w:shd w:val="clear" w:color="auto" w:fill="B8CCE4" w:themeFill="accent1" w:themeFillTint="66"/>
            <w:noWrap/>
            <w:vAlign w:val="bottom"/>
            <w:hideMark/>
          </w:tcPr>
          <w:p w14:paraId="7D3BBEDD" w14:textId="77777777" w:rsidR="00F450FB" w:rsidRPr="00D670F1" w:rsidRDefault="00F450FB" w:rsidP="003E6892">
            <w:pPr>
              <w:widowControl/>
              <w:autoSpaceDE/>
              <w:autoSpaceDN/>
              <w:jc w:val="right"/>
              <w:rPr>
                <w:rFonts w:ascii="Calibri" w:hAnsi="Calibri" w:cs="Calibri"/>
                <w:b/>
                <w:bCs/>
                <w:color w:val="000000"/>
                <w:lang w:val="da-DK" w:eastAsia="da-DK"/>
              </w:rPr>
            </w:pPr>
            <w:r w:rsidRPr="00D670F1">
              <w:rPr>
                <w:rFonts w:ascii="Calibri" w:hAnsi="Calibri" w:cs="Calibri"/>
                <w:b/>
                <w:bCs/>
                <w:color w:val="000000"/>
                <w:lang w:val="da-DK" w:eastAsia="da-DK"/>
              </w:rPr>
              <w:t xml:space="preserve">0 </w:t>
            </w:r>
          </w:p>
        </w:tc>
        <w:tc>
          <w:tcPr>
            <w:tcW w:w="190" w:type="dxa"/>
            <w:shd w:val="clear" w:color="auto" w:fill="B8CCE4" w:themeFill="accent1" w:themeFillTint="66"/>
            <w:noWrap/>
            <w:vAlign w:val="bottom"/>
            <w:hideMark/>
          </w:tcPr>
          <w:p w14:paraId="78161E44" w14:textId="77777777" w:rsidR="00F450FB" w:rsidRPr="003B7A5A" w:rsidRDefault="00F450FB" w:rsidP="003E6892">
            <w:pPr>
              <w:widowControl/>
              <w:autoSpaceDE/>
              <w:autoSpaceDN/>
              <w:rPr>
                <w:rFonts w:ascii="Calibri" w:hAnsi="Calibri" w:cs="Calibri"/>
                <w:color w:val="000000"/>
                <w:lang w:val="da-DK" w:eastAsia="da-DK"/>
              </w:rPr>
            </w:pPr>
            <w:r w:rsidRPr="003B7A5A">
              <w:rPr>
                <w:rFonts w:ascii="Calibri" w:hAnsi="Calibri" w:cs="Calibri"/>
                <w:color w:val="000000"/>
                <w:lang w:val="da-DK" w:eastAsia="da-DK"/>
              </w:rPr>
              <w:t> </w:t>
            </w:r>
          </w:p>
        </w:tc>
        <w:tc>
          <w:tcPr>
            <w:tcW w:w="1680" w:type="dxa"/>
            <w:shd w:val="clear" w:color="auto" w:fill="B8CCE4" w:themeFill="accent1" w:themeFillTint="66"/>
            <w:noWrap/>
            <w:vAlign w:val="bottom"/>
            <w:hideMark/>
          </w:tcPr>
          <w:p w14:paraId="03940BD2" w14:textId="77777777" w:rsidR="00F450FB" w:rsidRPr="00D670F1" w:rsidRDefault="00F450FB" w:rsidP="003E6892">
            <w:pPr>
              <w:widowControl/>
              <w:autoSpaceDE/>
              <w:autoSpaceDN/>
              <w:jc w:val="right"/>
              <w:rPr>
                <w:rFonts w:ascii="Calibri" w:hAnsi="Calibri" w:cs="Calibri"/>
                <w:b/>
                <w:bCs/>
                <w:color w:val="000000"/>
                <w:lang w:val="da-DK" w:eastAsia="da-DK"/>
              </w:rPr>
            </w:pPr>
            <w:r w:rsidRPr="00D670F1">
              <w:rPr>
                <w:rFonts w:ascii="Calibri" w:hAnsi="Calibri" w:cs="Calibri"/>
                <w:b/>
                <w:bCs/>
                <w:color w:val="000000"/>
                <w:lang w:val="da-DK" w:eastAsia="da-DK"/>
              </w:rPr>
              <w:t xml:space="preserve">-9.915 </w:t>
            </w:r>
          </w:p>
        </w:tc>
      </w:tr>
      <w:tr w:rsidR="00F450FB" w:rsidRPr="003B7A5A" w14:paraId="0A2C6DFA" w14:textId="77777777" w:rsidTr="003E6892">
        <w:trPr>
          <w:trHeight w:val="300"/>
        </w:trPr>
        <w:tc>
          <w:tcPr>
            <w:tcW w:w="4359" w:type="dxa"/>
            <w:shd w:val="clear" w:color="auto" w:fill="auto"/>
            <w:noWrap/>
            <w:vAlign w:val="bottom"/>
            <w:hideMark/>
          </w:tcPr>
          <w:p w14:paraId="58697915" w14:textId="77777777" w:rsidR="00F450FB" w:rsidRPr="004E5E62" w:rsidRDefault="00F450FB" w:rsidP="003E6892">
            <w:pPr>
              <w:widowControl/>
              <w:autoSpaceDE/>
              <w:autoSpaceDN/>
              <w:jc w:val="right"/>
              <w:rPr>
                <w:rFonts w:ascii="Calibri" w:hAnsi="Calibri" w:cs="Calibri"/>
                <w:caps/>
                <w:color w:val="000000"/>
                <w:lang w:val="da-DK" w:eastAsia="da-DK"/>
              </w:rPr>
            </w:pPr>
          </w:p>
        </w:tc>
        <w:tc>
          <w:tcPr>
            <w:tcW w:w="1590" w:type="dxa"/>
            <w:shd w:val="clear" w:color="auto" w:fill="auto"/>
            <w:noWrap/>
            <w:vAlign w:val="bottom"/>
            <w:hideMark/>
          </w:tcPr>
          <w:p w14:paraId="6156FA03" w14:textId="77777777" w:rsidR="00F450FB" w:rsidRPr="003B7A5A" w:rsidRDefault="00F450FB" w:rsidP="003E6892">
            <w:pPr>
              <w:widowControl/>
              <w:autoSpaceDE/>
              <w:autoSpaceDN/>
              <w:rPr>
                <w:sz w:val="20"/>
                <w:szCs w:val="20"/>
                <w:lang w:val="da-DK" w:eastAsia="da-DK"/>
              </w:rPr>
            </w:pPr>
          </w:p>
        </w:tc>
        <w:tc>
          <w:tcPr>
            <w:tcW w:w="1552" w:type="dxa"/>
            <w:shd w:val="clear" w:color="auto" w:fill="auto"/>
            <w:noWrap/>
            <w:vAlign w:val="bottom"/>
            <w:hideMark/>
          </w:tcPr>
          <w:p w14:paraId="60C227B2" w14:textId="77777777" w:rsidR="00F450FB" w:rsidRPr="003B7A5A" w:rsidRDefault="00F450FB" w:rsidP="003E6892">
            <w:pPr>
              <w:widowControl/>
              <w:autoSpaceDE/>
              <w:autoSpaceDN/>
              <w:rPr>
                <w:sz w:val="20"/>
                <w:szCs w:val="20"/>
                <w:lang w:val="da-DK" w:eastAsia="da-DK"/>
              </w:rPr>
            </w:pPr>
          </w:p>
        </w:tc>
        <w:tc>
          <w:tcPr>
            <w:tcW w:w="190" w:type="dxa"/>
            <w:shd w:val="clear" w:color="auto" w:fill="auto"/>
            <w:noWrap/>
            <w:vAlign w:val="bottom"/>
            <w:hideMark/>
          </w:tcPr>
          <w:p w14:paraId="1379B301" w14:textId="77777777" w:rsidR="00F450FB" w:rsidRPr="003B7A5A" w:rsidRDefault="00F450FB" w:rsidP="003E6892">
            <w:pPr>
              <w:widowControl/>
              <w:autoSpaceDE/>
              <w:autoSpaceDN/>
              <w:rPr>
                <w:sz w:val="20"/>
                <w:szCs w:val="20"/>
                <w:lang w:val="da-DK" w:eastAsia="da-DK"/>
              </w:rPr>
            </w:pPr>
          </w:p>
        </w:tc>
        <w:tc>
          <w:tcPr>
            <w:tcW w:w="1680" w:type="dxa"/>
            <w:shd w:val="clear" w:color="auto" w:fill="auto"/>
            <w:noWrap/>
            <w:vAlign w:val="bottom"/>
            <w:hideMark/>
          </w:tcPr>
          <w:p w14:paraId="3ED4F0F3" w14:textId="77777777" w:rsidR="00F450FB" w:rsidRPr="003B7A5A" w:rsidRDefault="00F450FB" w:rsidP="003E6892">
            <w:pPr>
              <w:widowControl/>
              <w:autoSpaceDE/>
              <w:autoSpaceDN/>
              <w:rPr>
                <w:sz w:val="20"/>
                <w:szCs w:val="20"/>
                <w:lang w:val="da-DK" w:eastAsia="da-DK"/>
              </w:rPr>
            </w:pPr>
          </w:p>
        </w:tc>
      </w:tr>
      <w:tr w:rsidR="00F450FB" w:rsidRPr="003B7A5A" w14:paraId="17733283" w14:textId="77777777" w:rsidTr="003E6892">
        <w:trPr>
          <w:trHeight w:val="300"/>
        </w:trPr>
        <w:tc>
          <w:tcPr>
            <w:tcW w:w="4359" w:type="dxa"/>
            <w:shd w:val="clear" w:color="000000" w:fill="C5D9F1"/>
            <w:noWrap/>
            <w:vAlign w:val="bottom"/>
            <w:hideMark/>
          </w:tcPr>
          <w:p w14:paraId="6583BF2C" w14:textId="77777777" w:rsidR="00F450FB" w:rsidRPr="00D670F1" w:rsidRDefault="00F450FB" w:rsidP="003E6892">
            <w:pPr>
              <w:widowControl/>
              <w:autoSpaceDE/>
              <w:autoSpaceDN/>
              <w:rPr>
                <w:rFonts w:ascii="Calibri" w:hAnsi="Calibri" w:cs="Calibri"/>
                <w:b/>
                <w:bCs/>
                <w:caps/>
                <w:color w:val="000000"/>
                <w:lang w:val="da-DK" w:eastAsia="da-DK"/>
              </w:rPr>
            </w:pPr>
            <w:r w:rsidRPr="00D670F1">
              <w:rPr>
                <w:rFonts w:ascii="Calibri" w:hAnsi="Calibri" w:cs="Calibri"/>
                <w:b/>
                <w:bCs/>
                <w:caps/>
                <w:color w:val="000000"/>
                <w:lang w:val="da-DK" w:eastAsia="da-DK"/>
              </w:rPr>
              <w:t>Årets resultat, der overføres til egenkapitalen</w:t>
            </w:r>
          </w:p>
        </w:tc>
        <w:tc>
          <w:tcPr>
            <w:tcW w:w="1590" w:type="dxa"/>
            <w:shd w:val="clear" w:color="000000" w:fill="C5D9F1"/>
            <w:noWrap/>
            <w:vAlign w:val="bottom"/>
            <w:hideMark/>
          </w:tcPr>
          <w:p w14:paraId="0A49F366" w14:textId="77777777" w:rsidR="00F450FB" w:rsidRPr="003B7A5A" w:rsidRDefault="00F450FB" w:rsidP="003E6892">
            <w:pPr>
              <w:widowControl/>
              <w:autoSpaceDE/>
              <w:autoSpaceDN/>
              <w:jc w:val="right"/>
              <w:rPr>
                <w:rFonts w:ascii="Calibri" w:hAnsi="Calibri" w:cs="Calibri"/>
                <w:b/>
                <w:bCs/>
                <w:color w:val="000000"/>
                <w:lang w:val="da-DK" w:eastAsia="da-DK"/>
              </w:rPr>
            </w:pPr>
            <w:r>
              <w:rPr>
                <w:rFonts w:ascii="Calibri" w:hAnsi="Calibri" w:cs="Calibri"/>
                <w:b/>
                <w:bCs/>
                <w:color w:val="000000"/>
                <w:lang w:val="da-DK" w:eastAsia="da-DK"/>
              </w:rPr>
              <w:t>570.108</w:t>
            </w:r>
            <w:r w:rsidRPr="003B7A5A">
              <w:rPr>
                <w:rFonts w:ascii="Calibri" w:hAnsi="Calibri" w:cs="Calibri"/>
                <w:b/>
                <w:bCs/>
                <w:color w:val="000000"/>
                <w:lang w:val="da-DK" w:eastAsia="da-DK"/>
              </w:rPr>
              <w:t xml:space="preserve"> </w:t>
            </w:r>
          </w:p>
        </w:tc>
        <w:tc>
          <w:tcPr>
            <w:tcW w:w="1552" w:type="dxa"/>
            <w:shd w:val="clear" w:color="000000" w:fill="C5D9F1"/>
            <w:noWrap/>
            <w:vAlign w:val="bottom"/>
            <w:hideMark/>
          </w:tcPr>
          <w:p w14:paraId="520B3F8F" w14:textId="77777777" w:rsidR="00F450FB" w:rsidRPr="003B7A5A" w:rsidRDefault="00F450FB" w:rsidP="003E6892">
            <w:pPr>
              <w:widowControl/>
              <w:autoSpaceDE/>
              <w:autoSpaceDN/>
              <w:jc w:val="right"/>
              <w:rPr>
                <w:rFonts w:ascii="Calibri" w:hAnsi="Calibri" w:cs="Calibri"/>
                <w:b/>
                <w:bCs/>
                <w:color w:val="000000"/>
                <w:lang w:val="da-DK" w:eastAsia="da-DK"/>
              </w:rPr>
            </w:pPr>
            <w:r w:rsidRPr="00D670F1">
              <w:rPr>
                <w:rFonts w:ascii="Calibri" w:hAnsi="Calibri" w:cs="Calibri"/>
                <w:b/>
                <w:bCs/>
                <w:lang w:val="da-DK" w:eastAsia="da-DK"/>
              </w:rPr>
              <w:t xml:space="preserve">-770.117 </w:t>
            </w:r>
          </w:p>
        </w:tc>
        <w:tc>
          <w:tcPr>
            <w:tcW w:w="190" w:type="dxa"/>
            <w:shd w:val="clear" w:color="000000" w:fill="C5D9F1"/>
            <w:noWrap/>
            <w:vAlign w:val="bottom"/>
            <w:hideMark/>
          </w:tcPr>
          <w:p w14:paraId="149230EF" w14:textId="77777777" w:rsidR="00F450FB" w:rsidRPr="003B7A5A" w:rsidRDefault="00F450FB" w:rsidP="003E6892">
            <w:pPr>
              <w:widowControl/>
              <w:autoSpaceDE/>
              <w:autoSpaceDN/>
              <w:rPr>
                <w:rFonts w:ascii="Calibri" w:hAnsi="Calibri" w:cs="Calibri"/>
                <w:b/>
                <w:bCs/>
                <w:color w:val="000000"/>
                <w:lang w:val="da-DK" w:eastAsia="da-DK"/>
              </w:rPr>
            </w:pPr>
            <w:r w:rsidRPr="003B7A5A">
              <w:rPr>
                <w:rFonts w:ascii="Calibri" w:hAnsi="Calibri" w:cs="Calibri"/>
                <w:b/>
                <w:bCs/>
                <w:color w:val="000000"/>
                <w:lang w:val="da-DK" w:eastAsia="da-DK"/>
              </w:rPr>
              <w:t> </w:t>
            </w:r>
          </w:p>
        </w:tc>
        <w:tc>
          <w:tcPr>
            <w:tcW w:w="1680" w:type="dxa"/>
            <w:shd w:val="clear" w:color="000000" w:fill="C5D9F1"/>
            <w:noWrap/>
            <w:vAlign w:val="bottom"/>
            <w:hideMark/>
          </w:tcPr>
          <w:p w14:paraId="476C0E73" w14:textId="77777777" w:rsidR="00F450FB" w:rsidRPr="003B7A5A" w:rsidRDefault="00F450FB" w:rsidP="003E6892">
            <w:pPr>
              <w:widowControl/>
              <w:autoSpaceDE/>
              <w:autoSpaceDN/>
              <w:jc w:val="right"/>
              <w:rPr>
                <w:rFonts w:ascii="Calibri" w:hAnsi="Calibri" w:cs="Calibri"/>
                <w:b/>
                <w:bCs/>
                <w:color w:val="000000"/>
                <w:lang w:val="da-DK" w:eastAsia="da-DK"/>
              </w:rPr>
            </w:pPr>
            <w:r w:rsidRPr="003B7A5A">
              <w:rPr>
                <w:rFonts w:ascii="Calibri" w:hAnsi="Calibri" w:cs="Calibri"/>
                <w:b/>
                <w:bCs/>
                <w:color w:val="000000"/>
                <w:lang w:val="da-DK" w:eastAsia="da-DK"/>
              </w:rPr>
              <w:t xml:space="preserve">1.309 </w:t>
            </w:r>
          </w:p>
        </w:tc>
      </w:tr>
    </w:tbl>
    <w:p w14:paraId="61A48C93" w14:textId="77777777" w:rsidR="0036045C" w:rsidRDefault="0036045C" w:rsidP="00A84E1B">
      <w:pPr>
        <w:pStyle w:val="Brdtekst"/>
        <w:spacing w:line="278" w:lineRule="auto"/>
        <w:ind w:left="142" w:right="132"/>
        <w:jc w:val="both"/>
        <w:rPr>
          <w:rFonts w:ascii="Calibri Light" w:hAnsi="Calibri Light" w:cs="Calibri Light"/>
          <w:sz w:val="24"/>
          <w:szCs w:val="24"/>
          <w:lang w:val="da-DK"/>
        </w:rPr>
      </w:pPr>
    </w:p>
    <w:p w14:paraId="400BAA4C" w14:textId="77777777" w:rsidR="0036045C" w:rsidRDefault="0036045C" w:rsidP="00A84E1B">
      <w:pPr>
        <w:pStyle w:val="Brdtekst"/>
        <w:spacing w:line="278" w:lineRule="auto"/>
        <w:ind w:left="142" w:right="132"/>
        <w:jc w:val="both"/>
        <w:rPr>
          <w:rFonts w:ascii="Calibri Light" w:hAnsi="Calibri Light" w:cs="Calibri Light"/>
          <w:sz w:val="24"/>
          <w:szCs w:val="24"/>
          <w:lang w:val="da-DK"/>
        </w:rPr>
      </w:pPr>
    </w:p>
    <w:p w14:paraId="45999373" w14:textId="77777777" w:rsidR="0036045C" w:rsidRDefault="0036045C" w:rsidP="00A84E1B">
      <w:pPr>
        <w:pStyle w:val="Brdtekst"/>
        <w:spacing w:line="278" w:lineRule="auto"/>
        <w:ind w:left="142" w:right="132"/>
        <w:jc w:val="both"/>
        <w:rPr>
          <w:rFonts w:ascii="Calibri Light" w:hAnsi="Calibri Light" w:cs="Calibri Light"/>
          <w:sz w:val="24"/>
          <w:szCs w:val="24"/>
          <w:lang w:val="da-DK"/>
        </w:rPr>
      </w:pPr>
    </w:p>
    <w:p w14:paraId="588E7B44" w14:textId="6F2769AB" w:rsidR="00F450FB" w:rsidRDefault="00F450FB">
      <w:pPr>
        <w:rPr>
          <w:rFonts w:ascii="Calibri Light" w:hAnsi="Calibri Light" w:cs="Calibri Light"/>
          <w:sz w:val="24"/>
          <w:szCs w:val="24"/>
          <w:lang w:val="da-DK"/>
        </w:rPr>
      </w:pPr>
      <w:r>
        <w:rPr>
          <w:rFonts w:ascii="Calibri Light" w:hAnsi="Calibri Light" w:cs="Calibri Light"/>
          <w:sz w:val="24"/>
          <w:szCs w:val="24"/>
          <w:lang w:val="da-DK"/>
        </w:rPr>
        <w:br w:type="page"/>
      </w:r>
    </w:p>
    <w:p w14:paraId="3680F920" w14:textId="77777777" w:rsidR="004C72D2" w:rsidRDefault="004C72D2" w:rsidP="00A84E1B">
      <w:pPr>
        <w:pStyle w:val="Brdtekst"/>
        <w:spacing w:line="278" w:lineRule="auto"/>
        <w:ind w:left="142" w:right="132"/>
        <w:jc w:val="both"/>
        <w:rPr>
          <w:rFonts w:ascii="Calibri Light" w:hAnsi="Calibri Light" w:cs="Calibri Light"/>
          <w:sz w:val="24"/>
          <w:szCs w:val="24"/>
          <w:lang w:val="da-DK"/>
        </w:rPr>
      </w:pPr>
    </w:p>
    <w:tbl>
      <w:tblPr>
        <w:tblW w:w="8040" w:type="dxa"/>
        <w:tblCellMar>
          <w:left w:w="70" w:type="dxa"/>
          <w:right w:w="70" w:type="dxa"/>
        </w:tblCellMar>
        <w:tblLook w:val="04A0" w:firstRow="1" w:lastRow="0" w:firstColumn="1" w:lastColumn="0" w:noHBand="0" w:noVBand="1"/>
      </w:tblPr>
      <w:tblGrid>
        <w:gridCol w:w="6720"/>
        <w:gridCol w:w="1320"/>
      </w:tblGrid>
      <w:tr w:rsidR="003E1877" w:rsidRPr="002875A2" w14:paraId="036C21B4" w14:textId="77777777" w:rsidTr="003E1877">
        <w:trPr>
          <w:trHeight w:val="315"/>
        </w:trPr>
        <w:tc>
          <w:tcPr>
            <w:tcW w:w="6720" w:type="dxa"/>
            <w:tcBorders>
              <w:top w:val="single" w:sz="8" w:space="0" w:color="D3D6DA"/>
              <w:left w:val="nil"/>
              <w:bottom w:val="nil"/>
              <w:right w:val="nil"/>
            </w:tcBorders>
            <w:shd w:val="clear" w:color="000000" w:fill="F6F7F8"/>
            <w:noWrap/>
            <w:vAlign w:val="center"/>
            <w:hideMark/>
          </w:tcPr>
          <w:p w14:paraId="410D2D66" w14:textId="77777777" w:rsidR="003E1877" w:rsidRPr="003E1877" w:rsidRDefault="003E1877" w:rsidP="003E1877">
            <w:pPr>
              <w:widowControl/>
              <w:autoSpaceDE/>
              <w:autoSpaceDN/>
              <w:rPr>
                <w:rFonts w:ascii="Segoe UI" w:hAnsi="Segoe UI" w:cs="Segoe UI"/>
                <w:b/>
                <w:bCs/>
                <w:color w:val="212121"/>
                <w:sz w:val="21"/>
                <w:szCs w:val="21"/>
                <w:lang w:val="da-DK" w:eastAsia="da-DK"/>
              </w:rPr>
            </w:pPr>
            <w:r w:rsidRPr="003E1877">
              <w:rPr>
                <w:rFonts w:ascii="Segoe UI" w:hAnsi="Segoe UI" w:cs="Segoe UI"/>
                <w:b/>
                <w:bCs/>
                <w:color w:val="212121"/>
                <w:sz w:val="21"/>
                <w:szCs w:val="21"/>
                <w:lang w:val="da-DK" w:eastAsia="da-DK"/>
              </w:rPr>
              <w:t>Fonds- og legatdonationer på 25 t.kr. og derover i 2022</w:t>
            </w:r>
          </w:p>
        </w:tc>
        <w:tc>
          <w:tcPr>
            <w:tcW w:w="1320" w:type="dxa"/>
            <w:tcBorders>
              <w:top w:val="nil"/>
              <w:left w:val="nil"/>
              <w:bottom w:val="nil"/>
              <w:right w:val="nil"/>
            </w:tcBorders>
            <w:shd w:val="clear" w:color="auto" w:fill="auto"/>
            <w:noWrap/>
            <w:vAlign w:val="bottom"/>
            <w:hideMark/>
          </w:tcPr>
          <w:p w14:paraId="31938543" w14:textId="77777777" w:rsidR="003E1877" w:rsidRPr="003E1877" w:rsidRDefault="003E1877" w:rsidP="003E1877">
            <w:pPr>
              <w:widowControl/>
              <w:autoSpaceDE/>
              <w:autoSpaceDN/>
              <w:rPr>
                <w:rFonts w:ascii="Segoe UI" w:hAnsi="Segoe UI" w:cs="Segoe UI"/>
                <w:b/>
                <w:bCs/>
                <w:color w:val="212121"/>
                <w:sz w:val="21"/>
                <w:szCs w:val="21"/>
                <w:lang w:val="da-DK" w:eastAsia="da-DK"/>
              </w:rPr>
            </w:pPr>
          </w:p>
        </w:tc>
      </w:tr>
      <w:tr w:rsidR="003E1877" w:rsidRPr="003E1877" w14:paraId="143EC0C8" w14:textId="77777777" w:rsidTr="003E1877">
        <w:trPr>
          <w:trHeight w:val="270"/>
        </w:trPr>
        <w:tc>
          <w:tcPr>
            <w:tcW w:w="6720" w:type="dxa"/>
            <w:tcBorders>
              <w:top w:val="nil"/>
              <w:left w:val="nil"/>
              <w:bottom w:val="nil"/>
              <w:right w:val="nil"/>
            </w:tcBorders>
            <w:shd w:val="clear" w:color="000000" w:fill="F6F7F8"/>
            <w:vAlign w:val="bottom"/>
            <w:hideMark/>
          </w:tcPr>
          <w:p w14:paraId="66559901" w14:textId="77777777" w:rsidR="003E1877" w:rsidRPr="003E1877" w:rsidRDefault="003E1877" w:rsidP="003E1877">
            <w:pPr>
              <w:widowControl/>
              <w:autoSpaceDE/>
              <w:autoSpaceDN/>
              <w:rPr>
                <w:rFonts w:ascii="Segoe UI" w:hAnsi="Segoe UI" w:cs="Segoe UI"/>
                <w:color w:val="666666"/>
                <w:sz w:val="18"/>
                <w:szCs w:val="18"/>
                <w:lang w:val="da-DK" w:eastAsia="da-DK"/>
              </w:rPr>
            </w:pPr>
            <w:r w:rsidRPr="003E1877">
              <w:rPr>
                <w:rFonts w:ascii="Segoe UI" w:hAnsi="Segoe UI" w:cs="Segoe UI"/>
                <w:color w:val="666666"/>
                <w:sz w:val="18"/>
                <w:szCs w:val="18"/>
                <w:lang w:val="da-DK" w:eastAsia="da-DK"/>
              </w:rPr>
              <w:t> </w:t>
            </w:r>
          </w:p>
        </w:tc>
        <w:tc>
          <w:tcPr>
            <w:tcW w:w="1320" w:type="dxa"/>
            <w:tcBorders>
              <w:top w:val="nil"/>
              <w:left w:val="nil"/>
              <w:bottom w:val="nil"/>
              <w:right w:val="nil"/>
            </w:tcBorders>
            <w:shd w:val="clear" w:color="000000" w:fill="F6F7F8"/>
            <w:vAlign w:val="bottom"/>
            <w:hideMark/>
          </w:tcPr>
          <w:p w14:paraId="7CDBB86A" w14:textId="77777777" w:rsidR="003E1877" w:rsidRPr="003E1877" w:rsidRDefault="003E1877" w:rsidP="003E1877">
            <w:pPr>
              <w:widowControl/>
              <w:autoSpaceDE/>
              <w:autoSpaceDN/>
              <w:jc w:val="right"/>
              <w:rPr>
                <w:rFonts w:ascii="Segoe UI" w:hAnsi="Segoe UI" w:cs="Segoe UI"/>
                <w:color w:val="666666"/>
                <w:sz w:val="18"/>
                <w:szCs w:val="18"/>
                <w:lang w:val="da-DK" w:eastAsia="da-DK"/>
              </w:rPr>
            </w:pPr>
            <w:r w:rsidRPr="003E1877">
              <w:rPr>
                <w:rFonts w:ascii="Segoe UI" w:hAnsi="Segoe UI" w:cs="Segoe UI"/>
                <w:color w:val="666666"/>
                <w:sz w:val="18"/>
                <w:szCs w:val="18"/>
                <w:lang w:val="da-DK" w:eastAsia="da-DK"/>
              </w:rPr>
              <w:t xml:space="preserve">Kr. </w:t>
            </w:r>
          </w:p>
        </w:tc>
      </w:tr>
      <w:tr w:rsidR="003E1877" w:rsidRPr="003E1877" w14:paraId="346C7194" w14:textId="77777777" w:rsidTr="003E1877">
        <w:trPr>
          <w:trHeight w:val="330"/>
        </w:trPr>
        <w:tc>
          <w:tcPr>
            <w:tcW w:w="6720" w:type="dxa"/>
            <w:tcBorders>
              <w:top w:val="single" w:sz="8" w:space="0" w:color="D3D6DA"/>
              <w:left w:val="nil"/>
              <w:bottom w:val="nil"/>
              <w:right w:val="nil"/>
            </w:tcBorders>
            <w:shd w:val="clear" w:color="000000" w:fill="F6F7F8"/>
            <w:noWrap/>
            <w:vAlign w:val="center"/>
            <w:hideMark/>
          </w:tcPr>
          <w:p w14:paraId="46767F50" w14:textId="77777777" w:rsidR="003E1877" w:rsidRPr="003E1877" w:rsidRDefault="003E1877" w:rsidP="003E1877">
            <w:pPr>
              <w:widowControl/>
              <w:autoSpaceDE/>
              <w:autoSpaceDN/>
              <w:rPr>
                <w:rFonts w:ascii="Segoe UI" w:hAnsi="Segoe UI" w:cs="Segoe UI"/>
                <w:b/>
                <w:bCs/>
                <w:color w:val="212121"/>
                <w:sz w:val="21"/>
                <w:szCs w:val="21"/>
                <w:lang w:val="da-DK" w:eastAsia="da-DK"/>
              </w:rPr>
            </w:pPr>
            <w:r w:rsidRPr="003E1877">
              <w:rPr>
                <w:rFonts w:ascii="Segoe UI" w:hAnsi="Segoe UI" w:cs="Segoe UI"/>
                <w:b/>
                <w:bCs/>
                <w:color w:val="212121"/>
                <w:sz w:val="21"/>
                <w:szCs w:val="21"/>
                <w:lang w:val="da-DK" w:eastAsia="da-DK"/>
              </w:rPr>
              <w:t>Landsorganisationen</w:t>
            </w:r>
          </w:p>
        </w:tc>
        <w:tc>
          <w:tcPr>
            <w:tcW w:w="1320" w:type="dxa"/>
            <w:tcBorders>
              <w:top w:val="nil"/>
              <w:left w:val="nil"/>
              <w:bottom w:val="nil"/>
              <w:right w:val="nil"/>
            </w:tcBorders>
            <w:shd w:val="clear" w:color="000000" w:fill="F6F7F8"/>
            <w:vAlign w:val="bottom"/>
            <w:hideMark/>
          </w:tcPr>
          <w:p w14:paraId="4AFF04EA" w14:textId="77777777" w:rsidR="003E1877" w:rsidRPr="003E1877" w:rsidRDefault="003E1877" w:rsidP="003E1877">
            <w:pPr>
              <w:widowControl/>
              <w:autoSpaceDE/>
              <w:autoSpaceDN/>
              <w:rPr>
                <w:rFonts w:ascii="Segoe UI" w:hAnsi="Segoe UI" w:cs="Segoe UI"/>
                <w:color w:val="666666"/>
                <w:sz w:val="18"/>
                <w:szCs w:val="18"/>
                <w:lang w:val="da-DK" w:eastAsia="da-DK"/>
              </w:rPr>
            </w:pPr>
            <w:r w:rsidRPr="003E1877">
              <w:rPr>
                <w:rFonts w:ascii="Segoe UI" w:hAnsi="Segoe UI" w:cs="Segoe UI"/>
                <w:color w:val="666666"/>
                <w:sz w:val="18"/>
                <w:szCs w:val="18"/>
                <w:lang w:val="da-DK" w:eastAsia="da-DK"/>
              </w:rPr>
              <w:t> </w:t>
            </w:r>
          </w:p>
        </w:tc>
      </w:tr>
      <w:tr w:rsidR="003E1877" w:rsidRPr="003E1877" w14:paraId="17C5F088" w14:textId="77777777" w:rsidTr="003E1877">
        <w:trPr>
          <w:trHeight w:val="330"/>
        </w:trPr>
        <w:tc>
          <w:tcPr>
            <w:tcW w:w="6720" w:type="dxa"/>
            <w:tcBorders>
              <w:top w:val="single" w:sz="8" w:space="0" w:color="D3D6DA"/>
              <w:left w:val="nil"/>
              <w:bottom w:val="nil"/>
              <w:right w:val="nil"/>
            </w:tcBorders>
            <w:shd w:val="clear" w:color="000000" w:fill="F6F7F8"/>
            <w:noWrap/>
            <w:vAlign w:val="center"/>
            <w:hideMark/>
          </w:tcPr>
          <w:p w14:paraId="3F4E1C2C" w14:textId="159BA59E" w:rsidR="003E1877" w:rsidRPr="003E1877" w:rsidRDefault="003E1877" w:rsidP="003E1877">
            <w:pPr>
              <w:widowControl/>
              <w:autoSpaceDE/>
              <w:autoSpaceDN/>
              <w:rPr>
                <w:rFonts w:ascii="Segoe UI" w:hAnsi="Segoe UI" w:cs="Segoe UI"/>
                <w:color w:val="212121"/>
                <w:sz w:val="21"/>
                <w:szCs w:val="21"/>
                <w:lang w:val="da-DK" w:eastAsia="da-DK"/>
              </w:rPr>
            </w:pPr>
            <w:r w:rsidRPr="003E1877">
              <w:rPr>
                <w:rFonts w:ascii="Segoe UI" w:hAnsi="Segoe UI" w:cs="Segoe UI"/>
                <w:color w:val="212121"/>
                <w:sz w:val="21"/>
                <w:szCs w:val="21"/>
                <w:lang w:val="da-DK" w:eastAsia="da-DK"/>
              </w:rPr>
              <w:t>Augustinus Fonden (Øremærket Redernes Krisecenter Midtjyl</w:t>
            </w:r>
            <w:r w:rsidR="00A0536A">
              <w:rPr>
                <w:rFonts w:ascii="Segoe UI" w:hAnsi="Segoe UI" w:cs="Segoe UI"/>
                <w:color w:val="212121"/>
                <w:sz w:val="21"/>
                <w:szCs w:val="21"/>
                <w:lang w:val="da-DK" w:eastAsia="da-DK"/>
              </w:rPr>
              <w:t>l</w:t>
            </w:r>
            <w:r w:rsidRPr="003E1877">
              <w:rPr>
                <w:rFonts w:ascii="Segoe UI" w:hAnsi="Segoe UI" w:cs="Segoe UI"/>
                <w:color w:val="212121"/>
                <w:sz w:val="21"/>
                <w:szCs w:val="21"/>
                <w:lang w:val="da-DK" w:eastAsia="da-DK"/>
              </w:rPr>
              <w:t>and)</w:t>
            </w:r>
          </w:p>
        </w:tc>
        <w:tc>
          <w:tcPr>
            <w:tcW w:w="1320" w:type="dxa"/>
            <w:tcBorders>
              <w:top w:val="single" w:sz="8" w:space="0" w:color="D3D6DA"/>
              <w:left w:val="nil"/>
              <w:bottom w:val="nil"/>
              <w:right w:val="nil"/>
            </w:tcBorders>
            <w:shd w:val="clear" w:color="000000" w:fill="F6F7F8"/>
            <w:noWrap/>
            <w:vAlign w:val="center"/>
            <w:hideMark/>
          </w:tcPr>
          <w:p w14:paraId="329BA2EB" w14:textId="77777777" w:rsidR="003E1877" w:rsidRPr="003E1877" w:rsidRDefault="003E1877" w:rsidP="003E1877">
            <w:pPr>
              <w:widowControl/>
              <w:autoSpaceDE/>
              <w:autoSpaceDN/>
              <w:jc w:val="right"/>
              <w:rPr>
                <w:rFonts w:ascii="Segoe UI" w:hAnsi="Segoe UI" w:cs="Segoe UI"/>
                <w:color w:val="212121"/>
                <w:sz w:val="21"/>
                <w:szCs w:val="21"/>
                <w:lang w:val="da-DK" w:eastAsia="da-DK"/>
              </w:rPr>
            </w:pPr>
            <w:r w:rsidRPr="003E1877">
              <w:rPr>
                <w:rFonts w:ascii="Segoe UI" w:hAnsi="Segoe UI" w:cs="Segoe UI"/>
                <w:color w:val="212121"/>
                <w:sz w:val="21"/>
                <w:szCs w:val="21"/>
                <w:lang w:val="da-DK" w:eastAsia="da-DK"/>
              </w:rPr>
              <w:t>1.500.000,00</w:t>
            </w:r>
          </w:p>
        </w:tc>
      </w:tr>
      <w:tr w:rsidR="003E1877" w:rsidRPr="003E1877" w14:paraId="3C79420D" w14:textId="77777777" w:rsidTr="003E1877">
        <w:trPr>
          <w:trHeight w:val="330"/>
        </w:trPr>
        <w:tc>
          <w:tcPr>
            <w:tcW w:w="6720" w:type="dxa"/>
            <w:tcBorders>
              <w:top w:val="single" w:sz="8" w:space="0" w:color="D3D6DA"/>
              <w:left w:val="nil"/>
              <w:bottom w:val="nil"/>
              <w:right w:val="nil"/>
            </w:tcBorders>
            <w:shd w:val="clear" w:color="000000" w:fill="F6F7F8"/>
            <w:noWrap/>
            <w:vAlign w:val="center"/>
            <w:hideMark/>
          </w:tcPr>
          <w:p w14:paraId="1FA95F1C" w14:textId="77777777" w:rsidR="003E1877" w:rsidRPr="0036045C" w:rsidRDefault="003E1877" w:rsidP="003E1877">
            <w:pPr>
              <w:widowControl/>
              <w:autoSpaceDE/>
              <w:autoSpaceDN/>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Trygfonden (øremærket Kontaktcentret Vesterbro)</w:t>
            </w:r>
          </w:p>
        </w:tc>
        <w:tc>
          <w:tcPr>
            <w:tcW w:w="1320" w:type="dxa"/>
            <w:tcBorders>
              <w:top w:val="single" w:sz="8" w:space="0" w:color="D3D6DA"/>
              <w:left w:val="nil"/>
              <w:bottom w:val="nil"/>
              <w:right w:val="nil"/>
            </w:tcBorders>
            <w:shd w:val="clear" w:color="000000" w:fill="F6F7F8"/>
            <w:noWrap/>
            <w:vAlign w:val="center"/>
            <w:hideMark/>
          </w:tcPr>
          <w:p w14:paraId="3FB27682"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402.745,25</w:t>
            </w:r>
          </w:p>
        </w:tc>
      </w:tr>
      <w:tr w:rsidR="003E1877" w:rsidRPr="003E1877" w14:paraId="2B122B7D" w14:textId="77777777" w:rsidTr="003E1877">
        <w:trPr>
          <w:trHeight w:val="330"/>
        </w:trPr>
        <w:tc>
          <w:tcPr>
            <w:tcW w:w="6720" w:type="dxa"/>
            <w:tcBorders>
              <w:top w:val="single" w:sz="8" w:space="0" w:color="D3D6DA"/>
              <w:left w:val="nil"/>
              <w:bottom w:val="nil"/>
              <w:right w:val="nil"/>
            </w:tcBorders>
            <w:shd w:val="clear" w:color="000000" w:fill="F6F7F8"/>
            <w:noWrap/>
            <w:vAlign w:val="center"/>
            <w:hideMark/>
          </w:tcPr>
          <w:p w14:paraId="12E7CAFC" w14:textId="77777777" w:rsidR="003E1877" w:rsidRPr="0036045C" w:rsidRDefault="003E1877" w:rsidP="003E1877">
            <w:pPr>
              <w:widowControl/>
              <w:autoSpaceDE/>
              <w:autoSpaceDN/>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Foundation Jochum </w:t>
            </w:r>
          </w:p>
        </w:tc>
        <w:tc>
          <w:tcPr>
            <w:tcW w:w="1320" w:type="dxa"/>
            <w:tcBorders>
              <w:top w:val="single" w:sz="8" w:space="0" w:color="D3D6DA"/>
              <w:left w:val="nil"/>
              <w:bottom w:val="nil"/>
              <w:right w:val="nil"/>
            </w:tcBorders>
            <w:shd w:val="clear" w:color="000000" w:fill="F6F7F8"/>
            <w:noWrap/>
            <w:vAlign w:val="center"/>
            <w:hideMark/>
          </w:tcPr>
          <w:p w14:paraId="6162EC5A"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199.850,00</w:t>
            </w:r>
          </w:p>
        </w:tc>
      </w:tr>
      <w:tr w:rsidR="003E1877" w:rsidRPr="003E1877" w14:paraId="4931F3F2" w14:textId="77777777" w:rsidTr="0036045C">
        <w:trPr>
          <w:trHeight w:val="75"/>
        </w:trPr>
        <w:tc>
          <w:tcPr>
            <w:tcW w:w="6720" w:type="dxa"/>
            <w:tcBorders>
              <w:top w:val="single" w:sz="8" w:space="0" w:color="D3D6DA"/>
              <w:left w:val="nil"/>
              <w:bottom w:val="nil"/>
              <w:right w:val="nil"/>
            </w:tcBorders>
            <w:shd w:val="clear" w:color="000000" w:fill="F6F7F8"/>
            <w:noWrap/>
            <w:vAlign w:val="center"/>
            <w:hideMark/>
          </w:tcPr>
          <w:p w14:paraId="731B1860" w14:textId="77777777" w:rsidR="003E1877" w:rsidRPr="0036045C" w:rsidRDefault="003E1877" w:rsidP="003E1877">
            <w:pPr>
              <w:widowControl/>
              <w:autoSpaceDE/>
              <w:autoSpaceDN/>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 </w:t>
            </w:r>
          </w:p>
        </w:tc>
        <w:tc>
          <w:tcPr>
            <w:tcW w:w="1320" w:type="dxa"/>
            <w:tcBorders>
              <w:top w:val="single" w:sz="8" w:space="0" w:color="D3D6DA"/>
              <w:left w:val="nil"/>
              <w:bottom w:val="nil"/>
              <w:right w:val="nil"/>
            </w:tcBorders>
            <w:shd w:val="clear" w:color="000000" w:fill="F6F7F8"/>
            <w:noWrap/>
            <w:vAlign w:val="center"/>
            <w:hideMark/>
          </w:tcPr>
          <w:p w14:paraId="7182FD07"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 </w:t>
            </w:r>
          </w:p>
        </w:tc>
      </w:tr>
      <w:tr w:rsidR="003E1877" w:rsidRPr="003E1877" w14:paraId="6BB0255A" w14:textId="77777777" w:rsidTr="003E1877">
        <w:trPr>
          <w:trHeight w:val="330"/>
        </w:trPr>
        <w:tc>
          <w:tcPr>
            <w:tcW w:w="6720" w:type="dxa"/>
            <w:tcBorders>
              <w:top w:val="single" w:sz="8" w:space="0" w:color="D3D6DA"/>
              <w:left w:val="nil"/>
              <w:bottom w:val="nil"/>
              <w:right w:val="nil"/>
            </w:tcBorders>
            <w:shd w:val="clear" w:color="000000" w:fill="F6F7F8"/>
            <w:noWrap/>
            <w:vAlign w:val="center"/>
            <w:hideMark/>
          </w:tcPr>
          <w:p w14:paraId="1C68753D" w14:textId="77777777" w:rsidR="003E1877" w:rsidRPr="0036045C" w:rsidRDefault="003E1877" w:rsidP="003E1877">
            <w:pPr>
              <w:widowControl/>
              <w:autoSpaceDE/>
              <w:autoSpaceDN/>
              <w:rPr>
                <w:rFonts w:ascii="Segoe UI" w:hAnsi="Segoe UI" w:cs="Segoe UI"/>
                <w:b/>
                <w:bCs/>
                <w:color w:val="212121"/>
                <w:sz w:val="20"/>
                <w:szCs w:val="20"/>
                <w:lang w:val="da-DK" w:eastAsia="da-DK"/>
              </w:rPr>
            </w:pPr>
            <w:r w:rsidRPr="0036045C">
              <w:rPr>
                <w:rFonts w:ascii="Segoe UI" w:hAnsi="Segoe UI" w:cs="Segoe UI"/>
                <w:b/>
                <w:bCs/>
                <w:color w:val="212121"/>
                <w:sz w:val="20"/>
                <w:szCs w:val="20"/>
                <w:lang w:val="da-DK" w:eastAsia="da-DK"/>
              </w:rPr>
              <w:t xml:space="preserve">Reden København </w:t>
            </w:r>
          </w:p>
        </w:tc>
        <w:tc>
          <w:tcPr>
            <w:tcW w:w="1320" w:type="dxa"/>
            <w:tcBorders>
              <w:top w:val="single" w:sz="8" w:space="0" w:color="D3D6DA"/>
              <w:left w:val="nil"/>
              <w:bottom w:val="nil"/>
              <w:right w:val="nil"/>
            </w:tcBorders>
            <w:shd w:val="clear" w:color="000000" w:fill="F6F7F8"/>
            <w:noWrap/>
            <w:vAlign w:val="center"/>
            <w:hideMark/>
          </w:tcPr>
          <w:p w14:paraId="6E667555"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 </w:t>
            </w:r>
          </w:p>
        </w:tc>
      </w:tr>
      <w:tr w:rsidR="003E1877" w:rsidRPr="003E1877" w14:paraId="7657C0DB" w14:textId="77777777" w:rsidTr="003E1877">
        <w:trPr>
          <w:trHeight w:val="330"/>
        </w:trPr>
        <w:tc>
          <w:tcPr>
            <w:tcW w:w="6720" w:type="dxa"/>
            <w:tcBorders>
              <w:top w:val="single" w:sz="8" w:space="0" w:color="D3D6DA"/>
              <w:left w:val="nil"/>
              <w:bottom w:val="nil"/>
              <w:right w:val="nil"/>
            </w:tcBorders>
            <w:shd w:val="clear" w:color="000000" w:fill="F6F7F8"/>
            <w:noWrap/>
            <w:vAlign w:val="center"/>
            <w:hideMark/>
          </w:tcPr>
          <w:p w14:paraId="5F95E80D" w14:textId="77777777" w:rsidR="003E1877" w:rsidRPr="0036045C" w:rsidRDefault="003E1877" w:rsidP="003E1877">
            <w:pPr>
              <w:widowControl/>
              <w:autoSpaceDE/>
              <w:autoSpaceDN/>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Familien H. Nielsens Fond</w:t>
            </w:r>
          </w:p>
        </w:tc>
        <w:tc>
          <w:tcPr>
            <w:tcW w:w="1320" w:type="dxa"/>
            <w:tcBorders>
              <w:top w:val="single" w:sz="8" w:space="0" w:color="D3D6DA"/>
              <w:left w:val="nil"/>
              <w:bottom w:val="nil"/>
              <w:right w:val="nil"/>
            </w:tcBorders>
            <w:shd w:val="clear" w:color="000000" w:fill="F6F7F8"/>
            <w:noWrap/>
            <w:vAlign w:val="center"/>
            <w:hideMark/>
          </w:tcPr>
          <w:p w14:paraId="14F42C64"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250.000,00</w:t>
            </w:r>
          </w:p>
        </w:tc>
      </w:tr>
      <w:tr w:rsidR="003E1877" w:rsidRPr="003E1877" w14:paraId="05AD6F7A" w14:textId="77777777" w:rsidTr="003E1877">
        <w:trPr>
          <w:trHeight w:val="330"/>
        </w:trPr>
        <w:tc>
          <w:tcPr>
            <w:tcW w:w="6720" w:type="dxa"/>
            <w:tcBorders>
              <w:top w:val="single" w:sz="8" w:space="0" w:color="D3D6DA"/>
              <w:left w:val="nil"/>
              <w:bottom w:val="nil"/>
              <w:right w:val="nil"/>
            </w:tcBorders>
            <w:shd w:val="clear" w:color="000000" w:fill="F6F7F8"/>
            <w:noWrap/>
            <w:vAlign w:val="center"/>
            <w:hideMark/>
          </w:tcPr>
          <w:p w14:paraId="1F8E8B2B" w14:textId="77777777" w:rsidR="003E1877" w:rsidRPr="0036045C" w:rsidRDefault="003E1877" w:rsidP="003E1877">
            <w:pPr>
              <w:widowControl/>
              <w:autoSpaceDE/>
              <w:autoSpaceDN/>
              <w:rPr>
                <w:rFonts w:ascii="Segoe UI" w:hAnsi="Segoe UI" w:cs="Segoe UI"/>
                <w:color w:val="212121"/>
                <w:sz w:val="20"/>
                <w:szCs w:val="20"/>
                <w:lang w:val="da-DK" w:eastAsia="da-DK"/>
              </w:rPr>
            </w:pPr>
            <w:proofErr w:type="spellStart"/>
            <w:r w:rsidRPr="0036045C">
              <w:rPr>
                <w:rFonts w:ascii="Segoe UI" w:hAnsi="Segoe UI" w:cs="Segoe UI"/>
                <w:color w:val="212121"/>
                <w:sz w:val="20"/>
                <w:szCs w:val="20"/>
                <w:lang w:val="da-DK" w:eastAsia="da-DK"/>
              </w:rPr>
              <w:t>Bensimon</w:t>
            </w:r>
            <w:proofErr w:type="spellEnd"/>
            <w:r w:rsidRPr="0036045C">
              <w:rPr>
                <w:rFonts w:ascii="Segoe UI" w:hAnsi="Segoe UI" w:cs="Segoe UI"/>
                <w:color w:val="212121"/>
                <w:sz w:val="20"/>
                <w:szCs w:val="20"/>
                <w:lang w:val="da-DK" w:eastAsia="da-DK"/>
              </w:rPr>
              <w:t> Rossing APS</w:t>
            </w:r>
          </w:p>
        </w:tc>
        <w:tc>
          <w:tcPr>
            <w:tcW w:w="1320" w:type="dxa"/>
            <w:tcBorders>
              <w:top w:val="single" w:sz="8" w:space="0" w:color="D3D6DA"/>
              <w:left w:val="nil"/>
              <w:bottom w:val="nil"/>
              <w:right w:val="nil"/>
            </w:tcBorders>
            <w:shd w:val="clear" w:color="000000" w:fill="F6F7F8"/>
            <w:noWrap/>
            <w:vAlign w:val="center"/>
            <w:hideMark/>
          </w:tcPr>
          <w:p w14:paraId="3A7DC2F8"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100.000,00</w:t>
            </w:r>
          </w:p>
        </w:tc>
      </w:tr>
      <w:tr w:rsidR="003E1877" w:rsidRPr="003E1877" w14:paraId="0067F223" w14:textId="77777777" w:rsidTr="003E1877">
        <w:trPr>
          <w:trHeight w:val="330"/>
        </w:trPr>
        <w:tc>
          <w:tcPr>
            <w:tcW w:w="6720" w:type="dxa"/>
            <w:tcBorders>
              <w:top w:val="single" w:sz="8" w:space="0" w:color="D3D6DA"/>
              <w:left w:val="nil"/>
              <w:bottom w:val="nil"/>
              <w:right w:val="nil"/>
            </w:tcBorders>
            <w:shd w:val="clear" w:color="000000" w:fill="F6F7F8"/>
            <w:noWrap/>
            <w:vAlign w:val="center"/>
            <w:hideMark/>
          </w:tcPr>
          <w:p w14:paraId="699A4474" w14:textId="77777777" w:rsidR="003E1877" w:rsidRPr="0036045C" w:rsidRDefault="003E1877" w:rsidP="003E1877">
            <w:pPr>
              <w:widowControl/>
              <w:autoSpaceDE/>
              <w:autoSpaceDN/>
              <w:rPr>
                <w:rFonts w:ascii="Segoe UI" w:hAnsi="Segoe UI" w:cs="Segoe UI"/>
                <w:color w:val="212121"/>
                <w:sz w:val="20"/>
                <w:szCs w:val="20"/>
                <w:lang w:val="da-DK" w:eastAsia="da-DK"/>
              </w:rPr>
            </w:pPr>
            <w:proofErr w:type="spellStart"/>
            <w:r w:rsidRPr="0036045C">
              <w:rPr>
                <w:rFonts w:ascii="Segoe UI" w:hAnsi="Segoe UI" w:cs="Segoe UI"/>
                <w:color w:val="212121"/>
                <w:sz w:val="20"/>
                <w:szCs w:val="20"/>
                <w:lang w:val="da-DK" w:eastAsia="da-DK"/>
              </w:rPr>
              <w:t>Chas</w:t>
            </w:r>
            <w:proofErr w:type="spellEnd"/>
            <w:r w:rsidRPr="0036045C">
              <w:rPr>
                <w:rFonts w:ascii="Segoe UI" w:hAnsi="Segoe UI" w:cs="Segoe UI"/>
                <w:color w:val="212121"/>
                <w:sz w:val="20"/>
                <w:szCs w:val="20"/>
                <w:lang w:val="da-DK" w:eastAsia="da-DK"/>
              </w:rPr>
              <w:t>. Otzens Fond</w:t>
            </w:r>
          </w:p>
        </w:tc>
        <w:tc>
          <w:tcPr>
            <w:tcW w:w="1320" w:type="dxa"/>
            <w:tcBorders>
              <w:top w:val="single" w:sz="8" w:space="0" w:color="D3D6DA"/>
              <w:left w:val="nil"/>
              <w:bottom w:val="nil"/>
              <w:right w:val="nil"/>
            </w:tcBorders>
            <w:shd w:val="clear" w:color="000000" w:fill="F6F7F8"/>
            <w:noWrap/>
            <w:vAlign w:val="center"/>
            <w:hideMark/>
          </w:tcPr>
          <w:p w14:paraId="5E410BA0"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50.000,00</w:t>
            </w:r>
          </w:p>
        </w:tc>
      </w:tr>
      <w:tr w:rsidR="003E1877" w:rsidRPr="003E1877" w14:paraId="469CB529" w14:textId="77777777" w:rsidTr="003E1877">
        <w:trPr>
          <w:trHeight w:val="330"/>
        </w:trPr>
        <w:tc>
          <w:tcPr>
            <w:tcW w:w="6720" w:type="dxa"/>
            <w:tcBorders>
              <w:top w:val="single" w:sz="8" w:space="0" w:color="D3D6DA"/>
              <w:left w:val="nil"/>
              <w:bottom w:val="nil"/>
              <w:right w:val="nil"/>
            </w:tcBorders>
            <w:shd w:val="clear" w:color="000000" w:fill="F6F7F8"/>
            <w:noWrap/>
            <w:vAlign w:val="center"/>
            <w:hideMark/>
          </w:tcPr>
          <w:p w14:paraId="2EC0E99B" w14:textId="77777777" w:rsidR="003E1877" w:rsidRPr="0036045C" w:rsidRDefault="003E1877" w:rsidP="003E1877">
            <w:pPr>
              <w:widowControl/>
              <w:autoSpaceDE/>
              <w:autoSpaceDN/>
              <w:rPr>
                <w:rFonts w:ascii="Segoe UI" w:hAnsi="Segoe UI" w:cs="Segoe UI"/>
                <w:color w:val="212121"/>
                <w:sz w:val="20"/>
                <w:szCs w:val="20"/>
                <w:lang w:val="da-DK" w:eastAsia="da-DK"/>
              </w:rPr>
            </w:pPr>
            <w:proofErr w:type="spellStart"/>
            <w:r w:rsidRPr="0036045C">
              <w:rPr>
                <w:rFonts w:ascii="Segoe UI" w:hAnsi="Segoe UI" w:cs="Segoe UI"/>
                <w:color w:val="212121"/>
                <w:sz w:val="20"/>
                <w:szCs w:val="20"/>
                <w:lang w:val="da-DK" w:eastAsia="da-DK"/>
              </w:rPr>
              <w:t>Furi</w:t>
            </w:r>
            <w:proofErr w:type="spellEnd"/>
            <w:r w:rsidRPr="0036045C">
              <w:rPr>
                <w:rFonts w:ascii="Segoe UI" w:hAnsi="Segoe UI" w:cs="Segoe UI"/>
                <w:color w:val="212121"/>
                <w:sz w:val="20"/>
                <w:szCs w:val="20"/>
                <w:lang w:val="da-DK" w:eastAsia="da-DK"/>
              </w:rPr>
              <w:t> Appel &amp; </w:t>
            </w:r>
            <w:proofErr w:type="spellStart"/>
            <w:r w:rsidRPr="0036045C">
              <w:rPr>
                <w:rFonts w:ascii="Segoe UI" w:hAnsi="Segoe UI" w:cs="Segoe UI"/>
                <w:color w:val="212121"/>
                <w:sz w:val="20"/>
                <w:szCs w:val="20"/>
                <w:lang w:val="da-DK" w:eastAsia="da-DK"/>
              </w:rPr>
              <w:t>Niskers</w:t>
            </w:r>
            <w:proofErr w:type="spellEnd"/>
            <w:r w:rsidRPr="0036045C">
              <w:rPr>
                <w:rFonts w:ascii="Segoe UI" w:hAnsi="Segoe UI" w:cs="Segoe UI"/>
                <w:color w:val="212121"/>
                <w:sz w:val="20"/>
                <w:szCs w:val="20"/>
                <w:lang w:val="da-DK" w:eastAsia="da-DK"/>
              </w:rPr>
              <w:t> Fond</w:t>
            </w:r>
          </w:p>
        </w:tc>
        <w:tc>
          <w:tcPr>
            <w:tcW w:w="1320" w:type="dxa"/>
            <w:tcBorders>
              <w:top w:val="single" w:sz="8" w:space="0" w:color="D3D6DA"/>
              <w:left w:val="nil"/>
              <w:bottom w:val="nil"/>
              <w:right w:val="nil"/>
            </w:tcBorders>
            <w:shd w:val="clear" w:color="000000" w:fill="F6F7F8"/>
            <w:noWrap/>
            <w:vAlign w:val="center"/>
            <w:hideMark/>
          </w:tcPr>
          <w:p w14:paraId="39CE9E53"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50.000,00</w:t>
            </w:r>
          </w:p>
        </w:tc>
      </w:tr>
      <w:tr w:rsidR="003E1877" w:rsidRPr="003E1877" w14:paraId="7AA6B98C" w14:textId="77777777" w:rsidTr="003E1877">
        <w:trPr>
          <w:trHeight w:val="330"/>
        </w:trPr>
        <w:tc>
          <w:tcPr>
            <w:tcW w:w="6720" w:type="dxa"/>
            <w:tcBorders>
              <w:top w:val="single" w:sz="8" w:space="0" w:color="D3D6DA"/>
              <w:left w:val="nil"/>
              <w:bottom w:val="nil"/>
              <w:right w:val="nil"/>
            </w:tcBorders>
            <w:shd w:val="clear" w:color="000000" w:fill="F6F7F8"/>
            <w:noWrap/>
            <w:vAlign w:val="center"/>
            <w:hideMark/>
          </w:tcPr>
          <w:p w14:paraId="04DECC07" w14:textId="77777777" w:rsidR="003E1877" w:rsidRPr="0036045C" w:rsidRDefault="003E1877" w:rsidP="003E1877">
            <w:pPr>
              <w:widowControl/>
              <w:autoSpaceDE/>
              <w:autoSpaceDN/>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1909 Fonden</w:t>
            </w:r>
          </w:p>
        </w:tc>
        <w:tc>
          <w:tcPr>
            <w:tcW w:w="1320" w:type="dxa"/>
            <w:tcBorders>
              <w:top w:val="single" w:sz="8" w:space="0" w:color="D3D6DA"/>
              <w:left w:val="nil"/>
              <w:bottom w:val="nil"/>
              <w:right w:val="nil"/>
            </w:tcBorders>
            <w:shd w:val="clear" w:color="000000" w:fill="F6F7F8"/>
            <w:noWrap/>
            <w:vAlign w:val="center"/>
            <w:hideMark/>
          </w:tcPr>
          <w:p w14:paraId="7245CBC2"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50.000,00</w:t>
            </w:r>
          </w:p>
        </w:tc>
      </w:tr>
      <w:tr w:rsidR="003E1877" w:rsidRPr="003E1877" w14:paraId="51F5AC78" w14:textId="77777777" w:rsidTr="003E1877">
        <w:trPr>
          <w:trHeight w:val="330"/>
        </w:trPr>
        <w:tc>
          <w:tcPr>
            <w:tcW w:w="6720" w:type="dxa"/>
            <w:tcBorders>
              <w:top w:val="single" w:sz="8" w:space="0" w:color="D3D6DA"/>
              <w:left w:val="nil"/>
              <w:bottom w:val="nil"/>
              <w:right w:val="nil"/>
            </w:tcBorders>
            <w:shd w:val="clear" w:color="000000" w:fill="F6F7F8"/>
            <w:noWrap/>
            <w:vAlign w:val="center"/>
            <w:hideMark/>
          </w:tcPr>
          <w:p w14:paraId="69293B99" w14:textId="77777777" w:rsidR="003E1877" w:rsidRPr="0036045C" w:rsidRDefault="003E1877" w:rsidP="003E1877">
            <w:pPr>
              <w:widowControl/>
              <w:autoSpaceDE/>
              <w:autoSpaceDN/>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Joh. Fogs Fond</w:t>
            </w:r>
          </w:p>
        </w:tc>
        <w:tc>
          <w:tcPr>
            <w:tcW w:w="1320" w:type="dxa"/>
            <w:tcBorders>
              <w:top w:val="single" w:sz="8" w:space="0" w:color="D3D6DA"/>
              <w:left w:val="nil"/>
              <w:bottom w:val="nil"/>
              <w:right w:val="nil"/>
            </w:tcBorders>
            <w:shd w:val="clear" w:color="000000" w:fill="F6F7F8"/>
            <w:noWrap/>
            <w:vAlign w:val="center"/>
            <w:hideMark/>
          </w:tcPr>
          <w:p w14:paraId="6DE053A4"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40.000,00</w:t>
            </w:r>
          </w:p>
        </w:tc>
      </w:tr>
      <w:tr w:rsidR="003E1877" w:rsidRPr="003E1877" w14:paraId="46CE4AC7" w14:textId="77777777" w:rsidTr="003E1877">
        <w:trPr>
          <w:trHeight w:val="330"/>
        </w:trPr>
        <w:tc>
          <w:tcPr>
            <w:tcW w:w="6720" w:type="dxa"/>
            <w:tcBorders>
              <w:top w:val="single" w:sz="8" w:space="0" w:color="D3D6DA"/>
              <w:left w:val="nil"/>
              <w:bottom w:val="nil"/>
              <w:right w:val="nil"/>
            </w:tcBorders>
            <w:shd w:val="clear" w:color="000000" w:fill="F6F7F8"/>
            <w:noWrap/>
            <w:vAlign w:val="center"/>
            <w:hideMark/>
          </w:tcPr>
          <w:p w14:paraId="58E65507" w14:textId="77777777" w:rsidR="003E1877" w:rsidRPr="0036045C" w:rsidRDefault="003E1877" w:rsidP="003E1877">
            <w:pPr>
              <w:widowControl/>
              <w:autoSpaceDE/>
              <w:autoSpaceDN/>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Fonden af 24. maj 2003</w:t>
            </w:r>
          </w:p>
        </w:tc>
        <w:tc>
          <w:tcPr>
            <w:tcW w:w="1320" w:type="dxa"/>
            <w:tcBorders>
              <w:top w:val="single" w:sz="8" w:space="0" w:color="D3D6DA"/>
              <w:left w:val="nil"/>
              <w:bottom w:val="nil"/>
              <w:right w:val="nil"/>
            </w:tcBorders>
            <w:shd w:val="clear" w:color="000000" w:fill="F6F7F8"/>
            <w:noWrap/>
            <w:vAlign w:val="center"/>
            <w:hideMark/>
          </w:tcPr>
          <w:p w14:paraId="1758DACB"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35.000,00</w:t>
            </w:r>
          </w:p>
        </w:tc>
      </w:tr>
      <w:tr w:rsidR="003E1877" w:rsidRPr="003E1877" w14:paraId="6A016859" w14:textId="77777777" w:rsidTr="0036045C">
        <w:trPr>
          <w:trHeight w:val="120"/>
        </w:trPr>
        <w:tc>
          <w:tcPr>
            <w:tcW w:w="6720" w:type="dxa"/>
            <w:tcBorders>
              <w:top w:val="single" w:sz="8" w:space="0" w:color="D3D6DA"/>
              <w:left w:val="nil"/>
              <w:bottom w:val="nil"/>
              <w:right w:val="nil"/>
            </w:tcBorders>
            <w:shd w:val="clear" w:color="000000" w:fill="F6F7F8"/>
            <w:noWrap/>
            <w:vAlign w:val="center"/>
            <w:hideMark/>
          </w:tcPr>
          <w:p w14:paraId="73179480" w14:textId="77777777" w:rsidR="003E1877" w:rsidRPr="0036045C" w:rsidRDefault="003E1877" w:rsidP="003E1877">
            <w:pPr>
              <w:widowControl/>
              <w:autoSpaceDE/>
              <w:autoSpaceDN/>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 </w:t>
            </w:r>
          </w:p>
        </w:tc>
        <w:tc>
          <w:tcPr>
            <w:tcW w:w="1320" w:type="dxa"/>
            <w:tcBorders>
              <w:top w:val="single" w:sz="8" w:space="0" w:color="D3D6DA"/>
              <w:left w:val="nil"/>
              <w:bottom w:val="nil"/>
              <w:right w:val="nil"/>
            </w:tcBorders>
            <w:shd w:val="clear" w:color="000000" w:fill="F6F7F8"/>
            <w:noWrap/>
            <w:vAlign w:val="center"/>
            <w:hideMark/>
          </w:tcPr>
          <w:p w14:paraId="6AA8D507"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 </w:t>
            </w:r>
          </w:p>
        </w:tc>
      </w:tr>
      <w:tr w:rsidR="003E1877" w:rsidRPr="003E1877" w14:paraId="00E809BC" w14:textId="77777777" w:rsidTr="003E1877">
        <w:trPr>
          <w:trHeight w:val="330"/>
        </w:trPr>
        <w:tc>
          <w:tcPr>
            <w:tcW w:w="6720" w:type="dxa"/>
            <w:tcBorders>
              <w:top w:val="single" w:sz="8" w:space="0" w:color="D3D6DA"/>
              <w:left w:val="nil"/>
              <w:bottom w:val="nil"/>
              <w:right w:val="nil"/>
            </w:tcBorders>
            <w:shd w:val="clear" w:color="000000" w:fill="F6F7F8"/>
            <w:noWrap/>
            <w:vAlign w:val="center"/>
            <w:hideMark/>
          </w:tcPr>
          <w:p w14:paraId="530D135F" w14:textId="77777777" w:rsidR="003E1877" w:rsidRPr="0036045C" w:rsidRDefault="003E1877" w:rsidP="003E1877">
            <w:pPr>
              <w:widowControl/>
              <w:autoSpaceDE/>
              <w:autoSpaceDN/>
              <w:rPr>
                <w:rFonts w:ascii="Segoe UI" w:hAnsi="Segoe UI" w:cs="Segoe UI"/>
                <w:b/>
                <w:bCs/>
                <w:color w:val="212121"/>
                <w:sz w:val="20"/>
                <w:szCs w:val="20"/>
                <w:lang w:val="da-DK" w:eastAsia="da-DK"/>
              </w:rPr>
            </w:pPr>
            <w:r w:rsidRPr="0036045C">
              <w:rPr>
                <w:rFonts w:ascii="Segoe UI" w:hAnsi="Segoe UI" w:cs="Segoe UI"/>
                <w:b/>
                <w:bCs/>
                <w:color w:val="212121"/>
                <w:sz w:val="20"/>
                <w:szCs w:val="20"/>
                <w:lang w:val="da-DK" w:eastAsia="da-DK"/>
              </w:rPr>
              <w:t xml:space="preserve">Reden Aarhus </w:t>
            </w:r>
          </w:p>
        </w:tc>
        <w:tc>
          <w:tcPr>
            <w:tcW w:w="1320" w:type="dxa"/>
            <w:tcBorders>
              <w:top w:val="single" w:sz="8" w:space="0" w:color="D3D6DA"/>
              <w:left w:val="nil"/>
              <w:bottom w:val="nil"/>
              <w:right w:val="nil"/>
            </w:tcBorders>
            <w:shd w:val="clear" w:color="000000" w:fill="F6F7F8"/>
            <w:noWrap/>
            <w:vAlign w:val="center"/>
            <w:hideMark/>
          </w:tcPr>
          <w:p w14:paraId="37ACF2B6"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 </w:t>
            </w:r>
          </w:p>
        </w:tc>
      </w:tr>
      <w:tr w:rsidR="003E1877" w:rsidRPr="003E1877" w14:paraId="4986F03E" w14:textId="77777777" w:rsidTr="003E1877">
        <w:trPr>
          <w:trHeight w:val="330"/>
        </w:trPr>
        <w:tc>
          <w:tcPr>
            <w:tcW w:w="6720" w:type="dxa"/>
            <w:tcBorders>
              <w:top w:val="single" w:sz="8" w:space="0" w:color="D3D6DA"/>
              <w:left w:val="nil"/>
              <w:bottom w:val="nil"/>
              <w:right w:val="nil"/>
            </w:tcBorders>
            <w:shd w:val="clear" w:color="000000" w:fill="F6F7F8"/>
            <w:noWrap/>
            <w:vAlign w:val="center"/>
            <w:hideMark/>
          </w:tcPr>
          <w:p w14:paraId="60CA2E10" w14:textId="77777777" w:rsidR="003E1877" w:rsidRPr="0036045C" w:rsidRDefault="003E1877" w:rsidP="003E1877">
            <w:pPr>
              <w:widowControl/>
              <w:autoSpaceDE/>
              <w:autoSpaceDN/>
              <w:rPr>
                <w:rFonts w:ascii="Segoe UI" w:hAnsi="Segoe UI" w:cs="Segoe UI"/>
                <w:color w:val="212121"/>
                <w:sz w:val="20"/>
                <w:szCs w:val="20"/>
                <w:lang w:val="da-DK" w:eastAsia="da-DK"/>
              </w:rPr>
            </w:pPr>
            <w:proofErr w:type="spellStart"/>
            <w:r w:rsidRPr="0036045C">
              <w:rPr>
                <w:rFonts w:ascii="Segoe UI" w:hAnsi="Segoe UI" w:cs="Segoe UI"/>
                <w:color w:val="212121"/>
                <w:sz w:val="20"/>
                <w:szCs w:val="20"/>
                <w:lang w:val="da-DK" w:eastAsia="da-DK"/>
              </w:rPr>
              <w:t>Furi</w:t>
            </w:r>
            <w:proofErr w:type="spellEnd"/>
            <w:r w:rsidRPr="0036045C">
              <w:rPr>
                <w:rFonts w:ascii="Segoe UI" w:hAnsi="Segoe UI" w:cs="Segoe UI"/>
                <w:color w:val="212121"/>
                <w:sz w:val="20"/>
                <w:szCs w:val="20"/>
                <w:lang w:val="da-DK" w:eastAsia="da-DK"/>
              </w:rPr>
              <w:t> Appel &amp; </w:t>
            </w:r>
            <w:proofErr w:type="spellStart"/>
            <w:r w:rsidRPr="0036045C">
              <w:rPr>
                <w:rFonts w:ascii="Segoe UI" w:hAnsi="Segoe UI" w:cs="Segoe UI"/>
                <w:color w:val="212121"/>
                <w:sz w:val="20"/>
                <w:szCs w:val="20"/>
                <w:lang w:val="da-DK" w:eastAsia="da-DK"/>
              </w:rPr>
              <w:t>Niskers</w:t>
            </w:r>
            <w:proofErr w:type="spellEnd"/>
            <w:r w:rsidRPr="0036045C">
              <w:rPr>
                <w:rFonts w:ascii="Segoe UI" w:hAnsi="Segoe UI" w:cs="Segoe UI"/>
                <w:color w:val="212121"/>
                <w:sz w:val="20"/>
                <w:szCs w:val="20"/>
                <w:lang w:val="da-DK" w:eastAsia="da-DK"/>
              </w:rPr>
              <w:t> Fond</w:t>
            </w:r>
          </w:p>
        </w:tc>
        <w:tc>
          <w:tcPr>
            <w:tcW w:w="1320" w:type="dxa"/>
            <w:tcBorders>
              <w:top w:val="single" w:sz="8" w:space="0" w:color="D3D6DA"/>
              <w:left w:val="nil"/>
              <w:bottom w:val="nil"/>
              <w:right w:val="nil"/>
            </w:tcBorders>
            <w:shd w:val="clear" w:color="000000" w:fill="F6F7F8"/>
            <w:noWrap/>
            <w:vAlign w:val="center"/>
            <w:hideMark/>
          </w:tcPr>
          <w:p w14:paraId="47560191"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50.000,00</w:t>
            </w:r>
          </w:p>
        </w:tc>
      </w:tr>
      <w:tr w:rsidR="003E1877" w:rsidRPr="003E1877" w14:paraId="3A39BFBB" w14:textId="77777777" w:rsidTr="003E1877">
        <w:trPr>
          <w:trHeight w:val="330"/>
        </w:trPr>
        <w:tc>
          <w:tcPr>
            <w:tcW w:w="6720" w:type="dxa"/>
            <w:tcBorders>
              <w:top w:val="single" w:sz="8" w:space="0" w:color="D3D6DA"/>
              <w:left w:val="nil"/>
              <w:bottom w:val="nil"/>
              <w:right w:val="nil"/>
            </w:tcBorders>
            <w:shd w:val="clear" w:color="000000" w:fill="F6F7F8"/>
            <w:noWrap/>
            <w:vAlign w:val="center"/>
            <w:hideMark/>
          </w:tcPr>
          <w:p w14:paraId="58BB48D3" w14:textId="77777777" w:rsidR="003E1877" w:rsidRPr="0036045C" w:rsidRDefault="003E1877" w:rsidP="003E1877">
            <w:pPr>
              <w:widowControl/>
              <w:autoSpaceDE/>
              <w:autoSpaceDN/>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Fond FHH</w:t>
            </w:r>
          </w:p>
        </w:tc>
        <w:tc>
          <w:tcPr>
            <w:tcW w:w="1320" w:type="dxa"/>
            <w:tcBorders>
              <w:top w:val="single" w:sz="8" w:space="0" w:color="D3D6DA"/>
              <w:left w:val="nil"/>
              <w:bottom w:val="nil"/>
              <w:right w:val="nil"/>
            </w:tcBorders>
            <w:shd w:val="clear" w:color="000000" w:fill="F6F7F8"/>
            <w:noWrap/>
            <w:vAlign w:val="center"/>
            <w:hideMark/>
          </w:tcPr>
          <w:p w14:paraId="23E59960"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30.000,00</w:t>
            </w:r>
          </w:p>
        </w:tc>
      </w:tr>
      <w:tr w:rsidR="003E1877" w:rsidRPr="003E1877" w14:paraId="7B6F1B82" w14:textId="77777777" w:rsidTr="003E1877">
        <w:trPr>
          <w:trHeight w:val="330"/>
        </w:trPr>
        <w:tc>
          <w:tcPr>
            <w:tcW w:w="6720" w:type="dxa"/>
            <w:tcBorders>
              <w:top w:val="single" w:sz="8" w:space="0" w:color="D3D6DA"/>
              <w:left w:val="nil"/>
              <w:bottom w:val="nil"/>
              <w:right w:val="nil"/>
            </w:tcBorders>
            <w:shd w:val="clear" w:color="000000" w:fill="F6F7F8"/>
            <w:noWrap/>
            <w:vAlign w:val="center"/>
            <w:hideMark/>
          </w:tcPr>
          <w:p w14:paraId="547D4A31" w14:textId="77777777" w:rsidR="003E1877" w:rsidRPr="0036045C" w:rsidRDefault="003E1877" w:rsidP="003E1877">
            <w:pPr>
              <w:widowControl/>
              <w:autoSpaceDE/>
              <w:autoSpaceDN/>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Middelfart </w:t>
            </w:r>
            <w:proofErr w:type="spellStart"/>
            <w:r w:rsidRPr="0036045C">
              <w:rPr>
                <w:rFonts w:ascii="Segoe UI" w:hAnsi="Segoe UI" w:cs="Segoe UI"/>
                <w:color w:val="212121"/>
                <w:sz w:val="20"/>
                <w:szCs w:val="20"/>
                <w:lang w:val="da-DK" w:eastAsia="da-DK"/>
              </w:rPr>
              <w:t>Sparkasse</w:t>
            </w:r>
            <w:proofErr w:type="spellEnd"/>
          </w:p>
        </w:tc>
        <w:tc>
          <w:tcPr>
            <w:tcW w:w="1320" w:type="dxa"/>
            <w:tcBorders>
              <w:top w:val="single" w:sz="8" w:space="0" w:color="D3D6DA"/>
              <w:left w:val="nil"/>
              <w:bottom w:val="nil"/>
              <w:right w:val="nil"/>
            </w:tcBorders>
            <w:shd w:val="clear" w:color="000000" w:fill="F6F7F8"/>
            <w:noWrap/>
            <w:vAlign w:val="center"/>
            <w:hideMark/>
          </w:tcPr>
          <w:p w14:paraId="65940ACC"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25.000,00</w:t>
            </w:r>
          </w:p>
        </w:tc>
      </w:tr>
      <w:tr w:rsidR="003E1877" w:rsidRPr="003E1877" w14:paraId="3A7EEDFE" w14:textId="77777777" w:rsidTr="003E1877">
        <w:trPr>
          <w:trHeight w:val="330"/>
        </w:trPr>
        <w:tc>
          <w:tcPr>
            <w:tcW w:w="6720" w:type="dxa"/>
            <w:tcBorders>
              <w:top w:val="single" w:sz="8" w:space="0" w:color="D3D6DA"/>
              <w:left w:val="nil"/>
              <w:bottom w:val="nil"/>
              <w:right w:val="nil"/>
            </w:tcBorders>
            <w:shd w:val="clear" w:color="000000" w:fill="F6F7F8"/>
            <w:noWrap/>
            <w:vAlign w:val="center"/>
            <w:hideMark/>
          </w:tcPr>
          <w:p w14:paraId="707F3D8A" w14:textId="77777777" w:rsidR="003E1877" w:rsidRPr="0036045C" w:rsidRDefault="003E1877" w:rsidP="003E1877">
            <w:pPr>
              <w:widowControl/>
              <w:autoSpaceDE/>
              <w:autoSpaceDN/>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 </w:t>
            </w:r>
          </w:p>
        </w:tc>
        <w:tc>
          <w:tcPr>
            <w:tcW w:w="1320" w:type="dxa"/>
            <w:tcBorders>
              <w:top w:val="single" w:sz="8" w:space="0" w:color="D3D6DA"/>
              <w:left w:val="nil"/>
              <w:bottom w:val="nil"/>
              <w:right w:val="nil"/>
            </w:tcBorders>
            <w:shd w:val="clear" w:color="000000" w:fill="F6F7F8"/>
            <w:noWrap/>
            <w:vAlign w:val="center"/>
            <w:hideMark/>
          </w:tcPr>
          <w:p w14:paraId="5C68C5F3"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 </w:t>
            </w:r>
          </w:p>
        </w:tc>
      </w:tr>
      <w:tr w:rsidR="003E1877" w:rsidRPr="003E1877" w14:paraId="67D8D881" w14:textId="77777777" w:rsidTr="003E1877">
        <w:trPr>
          <w:trHeight w:val="330"/>
        </w:trPr>
        <w:tc>
          <w:tcPr>
            <w:tcW w:w="6720" w:type="dxa"/>
            <w:tcBorders>
              <w:top w:val="single" w:sz="8" w:space="0" w:color="D3D6DA"/>
              <w:left w:val="nil"/>
              <w:bottom w:val="nil"/>
              <w:right w:val="nil"/>
            </w:tcBorders>
            <w:shd w:val="clear" w:color="000000" w:fill="F6F7F8"/>
            <w:noWrap/>
            <w:vAlign w:val="center"/>
            <w:hideMark/>
          </w:tcPr>
          <w:p w14:paraId="327D06A3" w14:textId="77777777" w:rsidR="003E1877" w:rsidRPr="0036045C" w:rsidRDefault="003E1877" w:rsidP="003E1877">
            <w:pPr>
              <w:widowControl/>
              <w:autoSpaceDE/>
              <w:autoSpaceDN/>
              <w:rPr>
                <w:rFonts w:ascii="Segoe UI" w:hAnsi="Segoe UI" w:cs="Segoe UI"/>
                <w:b/>
                <w:bCs/>
                <w:color w:val="212121"/>
                <w:sz w:val="20"/>
                <w:szCs w:val="20"/>
                <w:lang w:val="da-DK" w:eastAsia="da-DK"/>
              </w:rPr>
            </w:pPr>
            <w:r w:rsidRPr="0036045C">
              <w:rPr>
                <w:rFonts w:ascii="Segoe UI" w:hAnsi="Segoe UI" w:cs="Segoe UI"/>
                <w:b/>
                <w:bCs/>
                <w:color w:val="212121"/>
                <w:sz w:val="20"/>
                <w:szCs w:val="20"/>
                <w:lang w:val="da-DK" w:eastAsia="da-DK"/>
              </w:rPr>
              <w:t>Reden Odense</w:t>
            </w:r>
          </w:p>
        </w:tc>
        <w:tc>
          <w:tcPr>
            <w:tcW w:w="1320" w:type="dxa"/>
            <w:tcBorders>
              <w:top w:val="single" w:sz="8" w:space="0" w:color="D3D6DA"/>
              <w:left w:val="nil"/>
              <w:bottom w:val="nil"/>
              <w:right w:val="nil"/>
            </w:tcBorders>
            <w:shd w:val="clear" w:color="000000" w:fill="F6F7F8"/>
            <w:noWrap/>
            <w:vAlign w:val="center"/>
            <w:hideMark/>
          </w:tcPr>
          <w:p w14:paraId="01745B22"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 </w:t>
            </w:r>
          </w:p>
        </w:tc>
      </w:tr>
      <w:tr w:rsidR="003E1877" w:rsidRPr="003E1877" w14:paraId="309537AB" w14:textId="77777777" w:rsidTr="003E1877">
        <w:trPr>
          <w:trHeight w:val="330"/>
        </w:trPr>
        <w:tc>
          <w:tcPr>
            <w:tcW w:w="6720" w:type="dxa"/>
            <w:tcBorders>
              <w:top w:val="single" w:sz="8" w:space="0" w:color="D3D6DA"/>
              <w:left w:val="nil"/>
              <w:bottom w:val="nil"/>
              <w:right w:val="nil"/>
            </w:tcBorders>
            <w:shd w:val="clear" w:color="000000" w:fill="F6F7F8"/>
            <w:noWrap/>
            <w:vAlign w:val="center"/>
            <w:hideMark/>
          </w:tcPr>
          <w:p w14:paraId="04F6ACB4" w14:textId="77777777" w:rsidR="003E1877" w:rsidRPr="0036045C" w:rsidRDefault="003E1877" w:rsidP="003E1877">
            <w:pPr>
              <w:widowControl/>
              <w:autoSpaceDE/>
              <w:autoSpaceDN/>
              <w:rPr>
                <w:rFonts w:ascii="Segoe UI" w:hAnsi="Segoe UI" w:cs="Segoe UI"/>
                <w:color w:val="212121"/>
                <w:sz w:val="20"/>
                <w:szCs w:val="20"/>
                <w:lang w:val="da-DK" w:eastAsia="da-DK"/>
              </w:rPr>
            </w:pPr>
            <w:proofErr w:type="spellStart"/>
            <w:r w:rsidRPr="0036045C">
              <w:rPr>
                <w:rFonts w:ascii="Segoe UI" w:hAnsi="Segoe UI" w:cs="Segoe UI"/>
                <w:color w:val="212121"/>
                <w:sz w:val="20"/>
                <w:szCs w:val="20"/>
                <w:lang w:val="da-DK" w:eastAsia="da-DK"/>
              </w:rPr>
              <w:t>Furi</w:t>
            </w:r>
            <w:proofErr w:type="spellEnd"/>
            <w:r w:rsidRPr="0036045C">
              <w:rPr>
                <w:rFonts w:ascii="Segoe UI" w:hAnsi="Segoe UI" w:cs="Segoe UI"/>
                <w:color w:val="212121"/>
                <w:sz w:val="20"/>
                <w:szCs w:val="20"/>
                <w:lang w:val="da-DK" w:eastAsia="da-DK"/>
              </w:rPr>
              <w:t> Appel &amp; </w:t>
            </w:r>
            <w:proofErr w:type="spellStart"/>
            <w:r w:rsidRPr="0036045C">
              <w:rPr>
                <w:rFonts w:ascii="Segoe UI" w:hAnsi="Segoe UI" w:cs="Segoe UI"/>
                <w:color w:val="212121"/>
                <w:sz w:val="20"/>
                <w:szCs w:val="20"/>
                <w:lang w:val="da-DK" w:eastAsia="da-DK"/>
              </w:rPr>
              <w:t>Niskers</w:t>
            </w:r>
            <w:proofErr w:type="spellEnd"/>
            <w:r w:rsidRPr="0036045C">
              <w:rPr>
                <w:rFonts w:ascii="Segoe UI" w:hAnsi="Segoe UI" w:cs="Segoe UI"/>
                <w:color w:val="212121"/>
                <w:sz w:val="20"/>
                <w:szCs w:val="20"/>
                <w:lang w:val="da-DK" w:eastAsia="da-DK"/>
              </w:rPr>
              <w:t> Fond</w:t>
            </w:r>
          </w:p>
        </w:tc>
        <w:tc>
          <w:tcPr>
            <w:tcW w:w="1320" w:type="dxa"/>
            <w:tcBorders>
              <w:top w:val="single" w:sz="8" w:space="0" w:color="D3D6DA"/>
              <w:left w:val="nil"/>
              <w:bottom w:val="nil"/>
              <w:right w:val="nil"/>
            </w:tcBorders>
            <w:shd w:val="clear" w:color="000000" w:fill="F6F7F8"/>
            <w:noWrap/>
            <w:vAlign w:val="center"/>
            <w:hideMark/>
          </w:tcPr>
          <w:p w14:paraId="064C1A2F"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50.000,00</w:t>
            </w:r>
          </w:p>
        </w:tc>
      </w:tr>
      <w:tr w:rsidR="003E1877" w:rsidRPr="003E1877" w14:paraId="308E199E" w14:textId="77777777" w:rsidTr="003E1877">
        <w:trPr>
          <w:trHeight w:val="330"/>
        </w:trPr>
        <w:tc>
          <w:tcPr>
            <w:tcW w:w="6720" w:type="dxa"/>
            <w:tcBorders>
              <w:top w:val="single" w:sz="8" w:space="0" w:color="D3D6DA"/>
              <w:left w:val="nil"/>
              <w:bottom w:val="nil"/>
              <w:right w:val="nil"/>
            </w:tcBorders>
            <w:shd w:val="clear" w:color="000000" w:fill="F6F7F8"/>
            <w:noWrap/>
            <w:vAlign w:val="center"/>
            <w:hideMark/>
          </w:tcPr>
          <w:p w14:paraId="6785769B" w14:textId="77777777" w:rsidR="003E1877" w:rsidRPr="0036045C" w:rsidRDefault="003E1877" w:rsidP="003E1877">
            <w:pPr>
              <w:widowControl/>
              <w:autoSpaceDE/>
              <w:autoSpaceDN/>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 </w:t>
            </w:r>
          </w:p>
        </w:tc>
        <w:tc>
          <w:tcPr>
            <w:tcW w:w="1320" w:type="dxa"/>
            <w:tcBorders>
              <w:top w:val="single" w:sz="8" w:space="0" w:color="D3D6DA"/>
              <w:left w:val="nil"/>
              <w:bottom w:val="nil"/>
              <w:right w:val="nil"/>
            </w:tcBorders>
            <w:shd w:val="clear" w:color="000000" w:fill="F6F7F8"/>
            <w:noWrap/>
            <w:vAlign w:val="center"/>
            <w:hideMark/>
          </w:tcPr>
          <w:p w14:paraId="06241033"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 </w:t>
            </w:r>
          </w:p>
        </w:tc>
      </w:tr>
      <w:tr w:rsidR="003E1877" w:rsidRPr="003E1877" w14:paraId="63CBA4B0" w14:textId="77777777" w:rsidTr="003E1877">
        <w:trPr>
          <w:trHeight w:val="330"/>
        </w:trPr>
        <w:tc>
          <w:tcPr>
            <w:tcW w:w="6720" w:type="dxa"/>
            <w:tcBorders>
              <w:top w:val="single" w:sz="8" w:space="0" w:color="D3D6DA"/>
              <w:left w:val="nil"/>
              <w:bottom w:val="nil"/>
              <w:right w:val="nil"/>
            </w:tcBorders>
            <w:shd w:val="clear" w:color="000000" w:fill="F6F7F8"/>
            <w:noWrap/>
            <w:vAlign w:val="center"/>
            <w:hideMark/>
          </w:tcPr>
          <w:p w14:paraId="567998DD" w14:textId="77777777" w:rsidR="003E1877" w:rsidRPr="0036045C" w:rsidRDefault="003E1877" w:rsidP="003E1877">
            <w:pPr>
              <w:widowControl/>
              <w:autoSpaceDE/>
              <w:autoSpaceDN/>
              <w:rPr>
                <w:rFonts w:ascii="Segoe UI" w:hAnsi="Segoe UI" w:cs="Segoe UI"/>
                <w:b/>
                <w:bCs/>
                <w:color w:val="212121"/>
                <w:sz w:val="20"/>
                <w:szCs w:val="20"/>
                <w:lang w:val="da-DK" w:eastAsia="da-DK"/>
              </w:rPr>
            </w:pPr>
            <w:r w:rsidRPr="0036045C">
              <w:rPr>
                <w:rFonts w:ascii="Segoe UI" w:hAnsi="Segoe UI" w:cs="Segoe UI"/>
                <w:b/>
                <w:bCs/>
                <w:color w:val="212121"/>
                <w:sz w:val="20"/>
                <w:szCs w:val="20"/>
                <w:lang w:val="da-DK" w:eastAsia="da-DK"/>
              </w:rPr>
              <w:t xml:space="preserve">Reden Aalborg </w:t>
            </w:r>
          </w:p>
        </w:tc>
        <w:tc>
          <w:tcPr>
            <w:tcW w:w="1320" w:type="dxa"/>
            <w:tcBorders>
              <w:top w:val="single" w:sz="8" w:space="0" w:color="D3D6DA"/>
              <w:left w:val="nil"/>
              <w:bottom w:val="nil"/>
              <w:right w:val="nil"/>
            </w:tcBorders>
            <w:shd w:val="clear" w:color="000000" w:fill="F6F7F8"/>
            <w:noWrap/>
            <w:vAlign w:val="center"/>
            <w:hideMark/>
          </w:tcPr>
          <w:p w14:paraId="11EA47A8"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 </w:t>
            </w:r>
          </w:p>
        </w:tc>
      </w:tr>
      <w:tr w:rsidR="003E1877" w:rsidRPr="003E1877" w14:paraId="2F2AA2B0" w14:textId="77777777" w:rsidTr="003E1877">
        <w:trPr>
          <w:trHeight w:val="315"/>
        </w:trPr>
        <w:tc>
          <w:tcPr>
            <w:tcW w:w="6720" w:type="dxa"/>
            <w:tcBorders>
              <w:top w:val="single" w:sz="8" w:space="0" w:color="D3D6DA"/>
              <w:left w:val="nil"/>
              <w:bottom w:val="nil"/>
              <w:right w:val="nil"/>
            </w:tcBorders>
            <w:shd w:val="clear" w:color="000000" w:fill="F6F7F8"/>
            <w:noWrap/>
            <w:vAlign w:val="center"/>
            <w:hideMark/>
          </w:tcPr>
          <w:p w14:paraId="1679D7AB" w14:textId="77777777" w:rsidR="003E1877" w:rsidRPr="0036045C" w:rsidRDefault="003E1877" w:rsidP="003E1877">
            <w:pPr>
              <w:widowControl/>
              <w:autoSpaceDE/>
              <w:autoSpaceDN/>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Lions Club Aalborg Limfjorden </w:t>
            </w:r>
          </w:p>
        </w:tc>
        <w:tc>
          <w:tcPr>
            <w:tcW w:w="1320" w:type="dxa"/>
            <w:tcBorders>
              <w:top w:val="single" w:sz="8" w:space="0" w:color="D3D6DA"/>
              <w:left w:val="nil"/>
              <w:bottom w:val="nil"/>
              <w:right w:val="nil"/>
            </w:tcBorders>
            <w:shd w:val="clear" w:color="000000" w:fill="F6F7F8"/>
            <w:noWrap/>
            <w:vAlign w:val="center"/>
            <w:hideMark/>
          </w:tcPr>
          <w:p w14:paraId="5B538BE4" w14:textId="77777777" w:rsidR="003E1877" w:rsidRPr="0036045C" w:rsidRDefault="003E1877" w:rsidP="003E1877">
            <w:pPr>
              <w:widowControl/>
              <w:autoSpaceDE/>
              <w:autoSpaceDN/>
              <w:jc w:val="right"/>
              <w:rPr>
                <w:rFonts w:ascii="Segoe UI" w:hAnsi="Segoe UI" w:cs="Segoe UI"/>
                <w:color w:val="212121"/>
                <w:sz w:val="20"/>
                <w:szCs w:val="20"/>
                <w:lang w:val="da-DK" w:eastAsia="da-DK"/>
              </w:rPr>
            </w:pPr>
            <w:r w:rsidRPr="0036045C">
              <w:rPr>
                <w:rFonts w:ascii="Segoe UI" w:hAnsi="Segoe UI" w:cs="Segoe UI"/>
                <w:color w:val="212121"/>
                <w:sz w:val="20"/>
                <w:szCs w:val="20"/>
                <w:lang w:val="da-DK" w:eastAsia="da-DK"/>
              </w:rPr>
              <w:t>25.000,00</w:t>
            </w:r>
          </w:p>
        </w:tc>
      </w:tr>
    </w:tbl>
    <w:p w14:paraId="579CEA3B" w14:textId="77777777" w:rsidR="004C72D2" w:rsidRDefault="004C72D2" w:rsidP="00A84E1B">
      <w:pPr>
        <w:pStyle w:val="Brdtekst"/>
        <w:spacing w:line="278" w:lineRule="auto"/>
        <w:ind w:left="142" w:right="132"/>
        <w:jc w:val="both"/>
        <w:rPr>
          <w:rFonts w:ascii="Calibri Light" w:hAnsi="Calibri Light" w:cs="Calibri Light"/>
          <w:sz w:val="24"/>
          <w:szCs w:val="24"/>
          <w:lang w:val="da-DK"/>
        </w:rPr>
      </w:pPr>
    </w:p>
    <w:p w14:paraId="31C750DD" w14:textId="77777777" w:rsidR="00CB515D" w:rsidRDefault="00CB515D" w:rsidP="00A84E1B">
      <w:pPr>
        <w:pStyle w:val="Brdtekst"/>
        <w:spacing w:line="278" w:lineRule="auto"/>
        <w:ind w:left="142" w:right="132"/>
        <w:jc w:val="both"/>
        <w:rPr>
          <w:rFonts w:ascii="Calibri Light" w:hAnsi="Calibri Light" w:cs="Calibri Light"/>
          <w:sz w:val="24"/>
          <w:szCs w:val="24"/>
          <w:lang w:val="da-DK"/>
        </w:rPr>
      </w:pPr>
    </w:p>
    <w:sectPr w:rsidR="00CB515D" w:rsidSect="007112AD">
      <w:headerReference w:type="even" r:id="rId9"/>
      <w:headerReference w:type="default" r:id="rId10"/>
      <w:footerReference w:type="even" r:id="rId11"/>
      <w:footerReference w:type="default" r:id="rId12"/>
      <w:headerReference w:type="first" r:id="rId13"/>
      <w:footerReference w:type="first" r:id="rId14"/>
      <w:pgSz w:w="11910" w:h="16840"/>
      <w:pgMar w:top="1200" w:right="995" w:bottom="568" w:left="1260" w:header="931"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C1E1A" w14:textId="77777777" w:rsidR="00E77C56" w:rsidRDefault="00E77C56">
      <w:r>
        <w:separator/>
      </w:r>
    </w:p>
  </w:endnote>
  <w:endnote w:type="continuationSeparator" w:id="0">
    <w:p w14:paraId="139D2B6F" w14:textId="77777777" w:rsidR="00E77C56" w:rsidRDefault="00E77C56">
      <w:r>
        <w:continuationSeparator/>
      </w:r>
    </w:p>
  </w:endnote>
  <w:endnote w:type="continuationNotice" w:id="1">
    <w:p w14:paraId="56B64A31" w14:textId="77777777" w:rsidR="00E77C56" w:rsidRDefault="00E77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FD39" w14:textId="77777777" w:rsidR="002875A2" w:rsidRDefault="002875A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B815" w14:textId="77777777" w:rsidR="002875A2" w:rsidRDefault="002875A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BDE2" w14:textId="77777777" w:rsidR="002875A2" w:rsidRDefault="002875A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6303" w14:textId="77777777" w:rsidR="00E77C56" w:rsidRDefault="00E77C56">
      <w:r>
        <w:separator/>
      </w:r>
    </w:p>
  </w:footnote>
  <w:footnote w:type="continuationSeparator" w:id="0">
    <w:p w14:paraId="4DBF6011" w14:textId="77777777" w:rsidR="00E77C56" w:rsidRDefault="00E77C56">
      <w:r>
        <w:continuationSeparator/>
      </w:r>
    </w:p>
  </w:footnote>
  <w:footnote w:type="continuationNotice" w:id="1">
    <w:p w14:paraId="2C64EAB7" w14:textId="77777777" w:rsidR="00E77C56" w:rsidRDefault="00E77C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44B1" w14:textId="77777777" w:rsidR="002875A2" w:rsidRDefault="002875A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7FB8" w14:textId="420323B1" w:rsidR="00403A8A" w:rsidRDefault="001A0A64" w:rsidP="00A10C2B">
    <w:pPr>
      <w:pStyle w:val="Overskrift1"/>
    </w:pPr>
    <w:r>
      <w:rPr>
        <w:color w:val="365F91" w:themeColor="accent1" w:themeShade="BF"/>
      </w:rPr>
      <w:tab/>
    </w:r>
    <w:r w:rsidR="00AC5DAF">
      <w:rPr>
        <w:color w:val="365F91" w:themeColor="accent1" w:themeShade="BF"/>
      </w:rPr>
      <w:tab/>
    </w:r>
    <w:r w:rsidR="00AC5DAF">
      <w:rPr>
        <w:color w:val="365F91" w:themeColor="accent1" w:themeShade="BF"/>
      </w:rPr>
      <w:tab/>
    </w:r>
    <w:r w:rsidR="00AC5DAF">
      <w:rPr>
        <w:color w:val="365F91" w:themeColor="accent1" w:themeShade="BF"/>
      </w:rPr>
      <w:tab/>
    </w:r>
    <w:r w:rsidR="00AC5DAF">
      <w:rPr>
        <w:color w:val="365F91" w:themeColor="accent1" w:themeShade="BF"/>
      </w:rPr>
      <w:tab/>
    </w:r>
    <w:r w:rsidR="00AC5DAF">
      <w:rPr>
        <w:color w:val="365F91" w:themeColor="accent1" w:themeShade="BF"/>
      </w:rPr>
      <w:tab/>
    </w:r>
    <w:r w:rsidR="00AC5DAF">
      <w:rPr>
        <w:color w:val="365F91" w:themeColor="accent1" w:themeShade="BF"/>
      </w:rPr>
      <w:tab/>
    </w:r>
    <w:r w:rsidR="00A10C2B">
      <w:tab/>
    </w:r>
    <w:r w:rsidR="00A10C2B">
      <w:tab/>
    </w:r>
    <w:r w:rsidR="00403A8A">
      <w:rPr>
        <w:rFonts w:ascii="Titillium" w:hAnsi="Titillium"/>
        <w:b/>
        <w:bCs/>
        <w:noProof/>
        <w:color w:val="004E7C"/>
        <w:lang w:eastAsia="da-DK"/>
      </w:rPr>
      <w:drawing>
        <wp:inline distT="0" distB="0" distL="0" distR="0" wp14:anchorId="6FEA5111" wp14:editId="393A5CBC">
          <wp:extent cx="1854200" cy="730250"/>
          <wp:effectExtent l="0" t="0" r="12700" b="12700"/>
          <wp:docPr id="19" name="Billede 19" descr="Et billede, der indeholder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ogo&#10;&#10;Automatisk genereret beskrivels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54200" cy="730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B46C" w14:textId="5CB983AC" w:rsidR="002875A2" w:rsidRDefault="007112AD">
    <w:pPr>
      <w:pStyle w:val="Sidehoved"/>
    </w:pPr>
    <w:proofErr w:type="spellStart"/>
    <w:r w:rsidRPr="00D31421">
      <w:rPr>
        <w:rFonts w:asciiTheme="minorHAnsi" w:hAnsiTheme="minorHAnsi" w:cstheme="minorHAnsi"/>
        <w:color w:val="365F91" w:themeColor="accent1" w:themeShade="BF"/>
        <w:sz w:val="32"/>
        <w:szCs w:val="32"/>
      </w:rPr>
      <w:t>Generalforsamling</w:t>
    </w:r>
    <w:proofErr w:type="spellEnd"/>
    <w:r w:rsidRPr="00D31421">
      <w:rPr>
        <w:rFonts w:asciiTheme="minorHAnsi" w:hAnsiTheme="minorHAnsi" w:cstheme="minorHAnsi"/>
        <w:color w:val="365F91" w:themeColor="accent1" w:themeShade="BF"/>
        <w:sz w:val="32"/>
        <w:szCs w:val="32"/>
      </w:rPr>
      <w:t xml:space="preserve"> 2023</w:t>
    </w:r>
    <w:r>
      <w:rPr>
        <w:rFonts w:asciiTheme="minorHAnsi" w:hAnsiTheme="minorHAnsi" w:cstheme="minorHAnsi"/>
        <w:color w:val="365F91" w:themeColor="accent1" w:themeShade="BF"/>
        <w:sz w:val="32"/>
        <w:szCs w:val="32"/>
      </w:rPr>
      <w:tab/>
    </w:r>
    <w:r w:rsidR="00AC5DAF">
      <w:rPr>
        <w:rFonts w:asciiTheme="minorHAnsi" w:hAnsiTheme="minorHAnsi" w:cstheme="minorHAnsi"/>
        <w:color w:val="365F91" w:themeColor="accent1" w:themeShade="BF"/>
        <w:sz w:val="32"/>
        <w:szCs w:val="32"/>
      </w:rPr>
      <w:tab/>
    </w:r>
    <w:r>
      <w:rPr>
        <w:rFonts w:ascii="Titillium" w:hAnsi="Titillium"/>
        <w:b/>
        <w:bCs/>
        <w:noProof/>
        <w:color w:val="004E7C"/>
        <w:lang w:eastAsia="da-DK"/>
      </w:rPr>
      <w:drawing>
        <wp:inline distT="0" distB="0" distL="0" distR="0" wp14:anchorId="448C9ACA" wp14:editId="611B151E">
          <wp:extent cx="1854200" cy="730250"/>
          <wp:effectExtent l="0" t="0" r="12700" b="12700"/>
          <wp:docPr id="1" name="Billede 1" descr="Et billede, der indeholder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ogo&#10;&#10;Automatisk genereret beskrivels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54200" cy="730250"/>
                  </a:xfrm>
                  <a:prstGeom prst="rect">
                    <a:avLst/>
                  </a:prstGeom>
                  <a:noFill/>
                  <a:ln>
                    <a:noFill/>
                  </a:ln>
                </pic:spPr>
              </pic:pic>
            </a:graphicData>
          </a:graphic>
        </wp:inline>
      </w:drawing>
    </w:r>
    <w:r>
      <w:rPr>
        <w:color w:val="365F91" w:themeColor="accent1" w:themeShade="B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E1"/>
    <w:rsid w:val="00002209"/>
    <w:rsid w:val="00003B98"/>
    <w:rsid w:val="00004031"/>
    <w:rsid w:val="00006B41"/>
    <w:rsid w:val="00021ADC"/>
    <w:rsid w:val="0003322E"/>
    <w:rsid w:val="0004004F"/>
    <w:rsid w:val="00042158"/>
    <w:rsid w:val="00046DCD"/>
    <w:rsid w:val="00073B34"/>
    <w:rsid w:val="00074EB0"/>
    <w:rsid w:val="00086BA5"/>
    <w:rsid w:val="00096C0D"/>
    <w:rsid w:val="000A2A10"/>
    <w:rsid w:val="000A3E07"/>
    <w:rsid w:val="000B0DA9"/>
    <w:rsid w:val="000B486B"/>
    <w:rsid w:val="000C5426"/>
    <w:rsid w:val="000D23F2"/>
    <w:rsid w:val="000D63FB"/>
    <w:rsid w:val="000E1C27"/>
    <w:rsid w:val="000F74B1"/>
    <w:rsid w:val="00104C85"/>
    <w:rsid w:val="001055D0"/>
    <w:rsid w:val="001122F9"/>
    <w:rsid w:val="00124B58"/>
    <w:rsid w:val="00125D35"/>
    <w:rsid w:val="001457FB"/>
    <w:rsid w:val="0014709A"/>
    <w:rsid w:val="001476BE"/>
    <w:rsid w:val="00170809"/>
    <w:rsid w:val="00195E32"/>
    <w:rsid w:val="001A0A64"/>
    <w:rsid w:val="001D567E"/>
    <w:rsid w:val="001E0F00"/>
    <w:rsid w:val="001E5909"/>
    <w:rsid w:val="001F1CF0"/>
    <w:rsid w:val="001F357B"/>
    <w:rsid w:val="001F4007"/>
    <w:rsid w:val="00205C40"/>
    <w:rsid w:val="00212AE0"/>
    <w:rsid w:val="00215B87"/>
    <w:rsid w:val="002171BB"/>
    <w:rsid w:val="002324EC"/>
    <w:rsid w:val="002351F6"/>
    <w:rsid w:val="002453C5"/>
    <w:rsid w:val="002502D7"/>
    <w:rsid w:val="0025619F"/>
    <w:rsid w:val="002860B5"/>
    <w:rsid w:val="002875A2"/>
    <w:rsid w:val="002A5029"/>
    <w:rsid w:val="002C56B1"/>
    <w:rsid w:val="002D0DCC"/>
    <w:rsid w:val="002F7AD1"/>
    <w:rsid w:val="00313980"/>
    <w:rsid w:val="003176A1"/>
    <w:rsid w:val="00330342"/>
    <w:rsid w:val="003335DF"/>
    <w:rsid w:val="003469FC"/>
    <w:rsid w:val="00347490"/>
    <w:rsid w:val="003556B6"/>
    <w:rsid w:val="00357065"/>
    <w:rsid w:val="0036045C"/>
    <w:rsid w:val="00362CFD"/>
    <w:rsid w:val="00364ED6"/>
    <w:rsid w:val="003807D4"/>
    <w:rsid w:val="003841A1"/>
    <w:rsid w:val="0038575C"/>
    <w:rsid w:val="0039182D"/>
    <w:rsid w:val="003A12F2"/>
    <w:rsid w:val="003A4E87"/>
    <w:rsid w:val="003A4F1D"/>
    <w:rsid w:val="003B0FEA"/>
    <w:rsid w:val="003B26B7"/>
    <w:rsid w:val="003B6E3B"/>
    <w:rsid w:val="003B7050"/>
    <w:rsid w:val="003B7A5A"/>
    <w:rsid w:val="003C17F6"/>
    <w:rsid w:val="003C58A8"/>
    <w:rsid w:val="003C5E08"/>
    <w:rsid w:val="003D53CE"/>
    <w:rsid w:val="003E1877"/>
    <w:rsid w:val="003E39D8"/>
    <w:rsid w:val="003E458F"/>
    <w:rsid w:val="003E504A"/>
    <w:rsid w:val="003E5298"/>
    <w:rsid w:val="00403A8A"/>
    <w:rsid w:val="00404B1B"/>
    <w:rsid w:val="004066C7"/>
    <w:rsid w:val="00416F36"/>
    <w:rsid w:val="004332D2"/>
    <w:rsid w:val="00437024"/>
    <w:rsid w:val="004672E4"/>
    <w:rsid w:val="004720CB"/>
    <w:rsid w:val="00481547"/>
    <w:rsid w:val="00496515"/>
    <w:rsid w:val="004A78FF"/>
    <w:rsid w:val="004C72D2"/>
    <w:rsid w:val="004D589C"/>
    <w:rsid w:val="004D7221"/>
    <w:rsid w:val="004F005A"/>
    <w:rsid w:val="004F7091"/>
    <w:rsid w:val="004F76C7"/>
    <w:rsid w:val="0050137C"/>
    <w:rsid w:val="005043FB"/>
    <w:rsid w:val="005060AE"/>
    <w:rsid w:val="00516780"/>
    <w:rsid w:val="00534E3C"/>
    <w:rsid w:val="00545D32"/>
    <w:rsid w:val="00551DED"/>
    <w:rsid w:val="0055239D"/>
    <w:rsid w:val="005610D4"/>
    <w:rsid w:val="0057390F"/>
    <w:rsid w:val="005839D4"/>
    <w:rsid w:val="00584885"/>
    <w:rsid w:val="00584DB2"/>
    <w:rsid w:val="00587637"/>
    <w:rsid w:val="005900CF"/>
    <w:rsid w:val="00591F5B"/>
    <w:rsid w:val="00592151"/>
    <w:rsid w:val="0059681D"/>
    <w:rsid w:val="005A07BE"/>
    <w:rsid w:val="005A22BA"/>
    <w:rsid w:val="005A2E43"/>
    <w:rsid w:val="005A384A"/>
    <w:rsid w:val="005A7637"/>
    <w:rsid w:val="005B0883"/>
    <w:rsid w:val="005B259E"/>
    <w:rsid w:val="005C42F6"/>
    <w:rsid w:val="005E1676"/>
    <w:rsid w:val="005E1B98"/>
    <w:rsid w:val="005E326D"/>
    <w:rsid w:val="005E7892"/>
    <w:rsid w:val="005F04EE"/>
    <w:rsid w:val="005F0CE1"/>
    <w:rsid w:val="005F4166"/>
    <w:rsid w:val="00611B2B"/>
    <w:rsid w:val="00614711"/>
    <w:rsid w:val="00616D34"/>
    <w:rsid w:val="00624997"/>
    <w:rsid w:val="00640896"/>
    <w:rsid w:val="00646090"/>
    <w:rsid w:val="00652F7C"/>
    <w:rsid w:val="00666244"/>
    <w:rsid w:val="00671F69"/>
    <w:rsid w:val="0067549F"/>
    <w:rsid w:val="00692300"/>
    <w:rsid w:val="00692ABA"/>
    <w:rsid w:val="006A5E4E"/>
    <w:rsid w:val="006A6314"/>
    <w:rsid w:val="006B146C"/>
    <w:rsid w:val="006B2ABC"/>
    <w:rsid w:val="006D5C0E"/>
    <w:rsid w:val="006F1CA1"/>
    <w:rsid w:val="0070019D"/>
    <w:rsid w:val="0070044F"/>
    <w:rsid w:val="00710885"/>
    <w:rsid w:val="007112AD"/>
    <w:rsid w:val="0071323F"/>
    <w:rsid w:val="007135B4"/>
    <w:rsid w:val="0071595E"/>
    <w:rsid w:val="00730945"/>
    <w:rsid w:val="00734D75"/>
    <w:rsid w:val="00747760"/>
    <w:rsid w:val="007553B7"/>
    <w:rsid w:val="00777757"/>
    <w:rsid w:val="00787D48"/>
    <w:rsid w:val="007912D6"/>
    <w:rsid w:val="007A1D1B"/>
    <w:rsid w:val="007A649D"/>
    <w:rsid w:val="007B0E09"/>
    <w:rsid w:val="007B0F32"/>
    <w:rsid w:val="007C17C6"/>
    <w:rsid w:val="007C21D1"/>
    <w:rsid w:val="007C5177"/>
    <w:rsid w:val="007C6C53"/>
    <w:rsid w:val="007D09BE"/>
    <w:rsid w:val="007F5B01"/>
    <w:rsid w:val="00801A08"/>
    <w:rsid w:val="008022C5"/>
    <w:rsid w:val="00803659"/>
    <w:rsid w:val="00812510"/>
    <w:rsid w:val="008126AF"/>
    <w:rsid w:val="0084070C"/>
    <w:rsid w:val="00843011"/>
    <w:rsid w:val="00890263"/>
    <w:rsid w:val="00892071"/>
    <w:rsid w:val="008B2A93"/>
    <w:rsid w:val="008B5611"/>
    <w:rsid w:val="008C23C3"/>
    <w:rsid w:val="008D3215"/>
    <w:rsid w:val="008E365F"/>
    <w:rsid w:val="008E4FBC"/>
    <w:rsid w:val="008F1523"/>
    <w:rsid w:val="008F39BC"/>
    <w:rsid w:val="008F3CF5"/>
    <w:rsid w:val="008F6FC6"/>
    <w:rsid w:val="00902B12"/>
    <w:rsid w:val="009061FB"/>
    <w:rsid w:val="00911031"/>
    <w:rsid w:val="009173D6"/>
    <w:rsid w:val="0093280D"/>
    <w:rsid w:val="0093546A"/>
    <w:rsid w:val="009531C2"/>
    <w:rsid w:val="00972F1E"/>
    <w:rsid w:val="00995494"/>
    <w:rsid w:val="009A18E1"/>
    <w:rsid w:val="009B55AD"/>
    <w:rsid w:val="009B6255"/>
    <w:rsid w:val="009F4675"/>
    <w:rsid w:val="009F7368"/>
    <w:rsid w:val="00A0536A"/>
    <w:rsid w:val="00A10C2B"/>
    <w:rsid w:val="00A16246"/>
    <w:rsid w:val="00A24F9E"/>
    <w:rsid w:val="00A47BD5"/>
    <w:rsid w:val="00A57DD5"/>
    <w:rsid w:val="00A705BB"/>
    <w:rsid w:val="00A767D8"/>
    <w:rsid w:val="00A80112"/>
    <w:rsid w:val="00A82B8F"/>
    <w:rsid w:val="00A83984"/>
    <w:rsid w:val="00A8465F"/>
    <w:rsid w:val="00A84E1B"/>
    <w:rsid w:val="00A875B7"/>
    <w:rsid w:val="00AA1171"/>
    <w:rsid w:val="00AA6806"/>
    <w:rsid w:val="00AB0430"/>
    <w:rsid w:val="00AB30A6"/>
    <w:rsid w:val="00AB412A"/>
    <w:rsid w:val="00AB7B8D"/>
    <w:rsid w:val="00AC31AC"/>
    <w:rsid w:val="00AC5DAF"/>
    <w:rsid w:val="00AD3AB3"/>
    <w:rsid w:val="00AD3B54"/>
    <w:rsid w:val="00AD6EB9"/>
    <w:rsid w:val="00AE3758"/>
    <w:rsid w:val="00AE5527"/>
    <w:rsid w:val="00AF04F1"/>
    <w:rsid w:val="00B023B7"/>
    <w:rsid w:val="00B07122"/>
    <w:rsid w:val="00B07E47"/>
    <w:rsid w:val="00B11FF8"/>
    <w:rsid w:val="00B20E31"/>
    <w:rsid w:val="00B331F7"/>
    <w:rsid w:val="00B43143"/>
    <w:rsid w:val="00B631D1"/>
    <w:rsid w:val="00B73400"/>
    <w:rsid w:val="00B81ACB"/>
    <w:rsid w:val="00B87BB0"/>
    <w:rsid w:val="00B9364B"/>
    <w:rsid w:val="00BA2ED8"/>
    <w:rsid w:val="00BC01E0"/>
    <w:rsid w:val="00BC2753"/>
    <w:rsid w:val="00BD5BEF"/>
    <w:rsid w:val="00BE5328"/>
    <w:rsid w:val="00BF2562"/>
    <w:rsid w:val="00BF415C"/>
    <w:rsid w:val="00BF4382"/>
    <w:rsid w:val="00C038E6"/>
    <w:rsid w:val="00C0413E"/>
    <w:rsid w:val="00C106CF"/>
    <w:rsid w:val="00C121A8"/>
    <w:rsid w:val="00C13EDE"/>
    <w:rsid w:val="00C23117"/>
    <w:rsid w:val="00C52511"/>
    <w:rsid w:val="00C9731C"/>
    <w:rsid w:val="00CA1744"/>
    <w:rsid w:val="00CA7975"/>
    <w:rsid w:val="00CA7E02"/>
    <w:rsid w:val="00CB515D"/>
    <w:rsid w:val="00CC4FCC"/>
    <w:rsid w:val="00CC6A36"/>
    <w:rsid w:val="00CC7E61"/>
    <w:rsid w:val="00CE429A"/>
    <w:rsid w:val="00CE7368"/>
    <w:rsid w:val="00D1129D"/>
    <w:rsid w:val="00D31421"/>
    <w:rsid w:val="00D342D7"/>
    <w:rsid w:val="00D35AA5"/>
    <w:rsid w:val="00D4502E"/>
    <w:rsid w:val="00D46AAF"/>
    <w:rsid w:val="00D632A0"/>
    <w:rsid w:val="00D6735F"/>
    <w:rsid w:val="00D74EFB"/>
    <w:rsid w:val="00D85DA5"/>
    <w:rsid w:val="00D8620E"/>
    <w:rsid w:val="00D91C47"/>
    <w:rsid w:val="00D94796"/>
    <w:rsid w:val="00D97907"/>
    <w:rsid w:val="00DB7544"/>
    <w:rsid w:val="00DD2435"/>
    <w:rsid w:val="00DD3EE4"/>
    <w:rsid w:val="00DE0178"/>
    <w:rsid w:val="00DE4AB9"/>
    <w:rsid w:val="00DE5DDA"/>
    <w:rsid w:val="00E013FF"/>
    <w:rsid w:val="00E02A08"/>
    <w:rsid w:val="00E03B0C"/>
    <w:rsid w:val="00E07370"/>
    <w:rsid w:val="00E10DBD"/>
    <w:rsid w:val="00E10EBA"/>
    <w:rsid w:val="00E14132"/>
    <w:rsid w:val="00E312EC"/>
    <w:rsid w:val="00E377C4"/>
    <w:rsid w:val="00E40504"/>
    <w:rsid w:val="00E450B3"/>
    <w:rsid w:val="00E46159"/>
    <w:rsid w:val="00E47747"/>
    <w:rsid w:val="00E72C65"/>
    <w:rsid w:val="00E77C56"/>
    <w:rsid w:val="00E8012A"/>
    <w:rsid w:val="00E812AD"/>
    <w:rsid w:val="00E944F6"/>
    <w:rsid w:val="00E97B2A"/>
    <w:rsid w:val="00EA16AE"/>
    <w:rsid w:val="00EA1B0B"/>
    <w:rsid w:val="00EA435A"/>
    <w:rsid w:val="00EA6B3A"/>
    <w:rsid w:val="00EB1D4B"/>
    <w:rsid w:val="00EB2557"/>
    <w:rsid w:val="00ED6A54"/>
    <w:rsid w:val="00EE4B51"/>
    <w:rsid w:val="00EF61D9"/>
    <w:rsid w:val="00F07C2E"/>
    <w:rsid w:val="00F10EFF"/>
    <w:rsid w:val="00F21EAD"/>
    <w:rsid w:val="00F2624E"/>
    <w:rsid w:val="00F44965"/>
    <w:rsid w:val="00F450FB"/>
    <w:rsid w:val="00F456C2"/>
    <w:rsid w:val="00F50583"/>
    <w:rsid w:val="00F54208"/>
    <w:rsid w:val="00F61F2A"/>
    <w:rsid w:val="00F72DFF"/>
    <w:rsid w:val="00F7683D"/>
    <w:rsid w:val="00F817EB"/>
    <w:rsid w:val="00F83029"/>
    <w:rsid w:val="00F85A66"/>
    <w:rsid w:val="00F924E2"/>
    <w:rsid w:val="00F937D1"/>
    <w:rsid w:val="00FA3B3F"/>
    <w:rsid w:val="00FC7210"/>
    <w:rsid w:val="00FC7216"/>
    <w:rsid w:val="00FC7866"/>
    <w:rsid w:val="00FD3575"/>
    <w:rsid w:val="00FD6C17"/>
    <w:rsid w:val="00FE79E4"/>
    <w:rsid w:val="00FF2887"/>
    <w:rsid w:val="00FF32A8"/>
    <w:rsid w:val="00FF43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F373F"/>
  <w15:docId w15:val="{000AA834-0006-45AB-9C50-886C8ACC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Overskrift1">
    <w:name w:val="heading 1"/>
    <w:basedOn w:val="Normal"/>
    <w:uiPriority w:val="9"/>
    <w:qFormat/>
    <w:pPr>
      <w:spacing w:before="88"/>
      <w:ind w:left="138"/>
      <w:jc w:val="both"/>
      <w:outlineLvl w:val="0"/>
    </w:pPr>
    <w:rPr>
      <w:sz w:val="30"/>
      <w:szCs w:val="30"/>
    </w:rPr>
  </w:style>
  <w:style w:type="paragraph" w:styleId="Overskrift2">
    <w:name w:val="heading 2"/>
    <w:basedOn w:val="Normal"/>
    <w:link w:val="Overskrift2Tegn"/>
    <w:uiPriority w:val="9"/>
    <w:unhideWhenUsed/>
    <w:qFormat/>
    <w:pPr>
      <w:ind w:left="158"/>
      <w:jc w:val="both"/>
      <w:outlineLvl w:val="1"/>
    </w:pPr>
    <w:rPr>
      <w:sz w:val="26"/>
      <w:szCs w:val="26"/>
    </w:rPr>
  </w:style>
  <w:style w:type="paragraph" w:styleId="Overskrift3">
    <w:name w:val="heading 3"/>
    <w:basedOn w:val="Normal"/>
    <w:next w:val="Normal"/>
    <w:link w:val="Overskrift3Tegn"/>
    <w:uiPriority w:val="9"/>
    <w:unhideWhenUsed/>
    <w:qFormat/>
    <w:rsid w:val="005900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style>
  <w:style w:type="paragraph" w:styleId="Listeafsnit">
    <w:name w:val="List Paragraph"/>
    <w:basedOn w:val="Normal"/>
    <w:uiPriority w:val="1"/>
    <w:qFormat/>
  </w:style>
  <w:style w:type="paragraph" w:customStyle="1" w:styleId="TableParagraph">
    <w:name w:val="Table Paragraph"/>
    <w:basedOn w:val="Normal"/>
    <w:uiPriority w:val="1"/>
    <w:qFormat/>
    <w:pPr>
      <w:jc w:val="right"/>
    </w:pPr>
  </w:style>
  <w:style w:type="paragraph" w:styleId="Sidehoved">
    <w:name w:val="header"/>
    <w:basedOn w:val="Normal"/>
    <w:link w:val="SidehovedTegn"/>
    <w:uiPriority w:val="99"/>
    <w:unhideWhenUsed/>
    <w:rsid w:val="003176A1"/>
    <w:pPr>
      <w:tabs>
        <w:tab w:val="center" w:pos="4819"/>
        <w:tab w:val="right" w:pos="9638"/>
      </w:tabs>
    </w:pPr>
  </w:style>
  <w:style w:type="character" w:customStyle="1" w:styleId="SidehovedTegn">
    <w:name w:val="Sidehoved Tegn"/>
    <w:basedOn w:val="Standardskrifttypeiafsnit"/>
    <w:link w:val="Sidehoved"/>
    <w:uiPriority w:val="99"/>
    <w:rsid w:val="003176A1"/>
    <w:rPr>
      <w:rFonts w:ascii="Times New Roman" w:eastAsia="Times New Roman" w:hAnsi="Times New Roman" w:cs="Times New Roman"/>
    </w:rPr>
  </w:style>
  <w:style w:type="paragraph" w:styleId="Sidefod">
    <w:name w:val="footer"/>
    <w:basedOn w:val="Normal"/>
    <w:link w:val="SidefodTegn"/>
    <w:uiPriority w:val="99"/>
    <w:unhideWhenUsed/>
    <w:rsid w:val="003176A1"/>
    <w:pPr>
      <w:tabs>
        <w:tab w:val="center" w:pos="4819"/>
        <w:tab w:val="right" w:pos="9638"/>
      </w:tabs>
    </w:pPr>
  </w:style>
  <w:style w:type="character" w:customStyle="1" w:styleId="SidefodTegn">
    <w:name w:val="Sidefod Tegn"/>
    <w:basedOn w:val="Standardskrifttypeiafsnit"/>
    <w:link w:val="Sidefod"/>
    <w:uiPriority w:val="99"/>
    <w:rsid w:val="003176A1"/>
    <w:rPr>
      <w:rFonts w:ascii="Times New Roman" w:eastAsia="Times New Roman" w:hAnsi="Times New Roman" w:cs="Times New Roman"/>
    </w:rPr>
  </w:style>
  <w:style w:type="paragraph" w:styleId="Korrektur">
    <w:name w:val="Revision"/>
    <w:hidden/>
    <w:uiPriority w:val="99"/>
    <w:semiHidden/>
    <w:rsid w:val="004720CB"/>
    <w:pPr>
      <w:widowControl/>
      <w:autoSpaceDE/>
      <w:autoSpaceDN/>
    </w:pPr>
    <w:rPr>
      <w:rFonts w:ascii="Times New Roman" w:eastAsia="Times New Roman" w:hAnsi="Times New Roman" w:cs="Times New Roman"/>
    </w:rPr>
  </w:style>
  <w:style w:type="character" w:customStyle="1" w:styleId="BrdtekstTegn">
    <w:name w:val="Brødtekst Tegn"/>
    <w:basedOn w:val="Standardskrifttypeiafsnit"/>
    <w:link w:val="Brdtekst"/>
    <w:uiPriority w:val="1"/>
    <w:rsid w:val="007553B7"/>
    <w:rPr>
      <w:rFonts w:ascii="Times New Roman" w:eastAsia="Times New Roman" w:hAnsi="Times New Roman" w:cs="Times New Roman"/>
    </w:rPr>
  </w:style>
  <w:style w:type="character" w:customStyle="1" w:styleId="Overskrift2Tegn">
    <w:name w:val="Overskrift 2 Tegn"/>
    <w:basedOn w:val="Standardskrifttypeiafsnit"/>
    <w:link w:val="Overskrift2"/>
    <w:uiPriority w:val="9"/>
    <w:rsid w:val="000D63FB"/>
    <w:rPr>
      <w:rFonts w:ascii="Times New Roman" w:eastAsia="Times New Roman" w:hAnsi="Times New Roman" w:cs="Times New Roman"/>
      <w:sz w:val="26"/>
      <w:szCs w:val="26"/>
    </w:rPr>
  </w:style>
  <w:style w:type="character" w:customStyle="1" w:styleId="Overskrift3Tegn">
    <w:name w:val="Overskrift 3 Tegn"/>
    <w:basedOn w:val="Standardskrifttypeiafsnit"/>
    <w:link w:val="Overskrift3"/>
    <w:uiPriority w:val="9"/>
    <w:rsid w:val="005900CF"/>
    <w:rPr>
      <w:rFonts w:asciiTheme="majorHAnsi" w:eastAsiaTheme="majorEastAsia" w:hAnsiTheme="majorHAnsi" w:cstheme="majorBidi"/>
      <w:color w:val="243F60" w:themeColor="accent1" w:themeShade="7F"/>
      <w:sz w:val="24"/>
      <w:szCs w:val="24"/>
    </w:rPr>
  </w:style>
  <w:style w:type="character" w:styleId="Kommentarhenvisning">
    <w:name w:val="annotation reference"/>
    <w:basedOn w:val="Standardskrifttypeiafsnit"/>
    <w:uiPriority w:val="99"/>
    <w:semiHidden/>
    <w:unhideWhenUsed/>
    <w:rsid w:val="00747760"/>
    <w:rPr>
      <w:sz w:val="16"/>
      <w:szCs w:val="16"/>
    </w:rPr>
  </w:style>
  <w:style w:type="paragraph" w:styleId="Kommentartekst">
    <w:name w:val="annotation text"/>
    <w:basedOn w:val="Normal"/>
    <w:link w:val="KommentartekstTegn"/>
    <w:uiPriority w:val="99"/>
    <w:unhideWhenUsed/>
    <w:rsid w:val="00747760"/>
    <w:rPr>
      <w:sz w:val="20"/>
      <w:szCs w:val="20"/>
    </w:rPr>
  </w:style>
  <w:style w:type="character" w:customStyle="1" w:styleId="KommentartekstTegn">
    <w:name w:val="Kommentartekst Tegn"/>
    <w:basedOn w:val="Standardskrifttypeiafsnit"/>
    <w:link w:val="Kommentartekst"/>
    <w:uiPriority w:val="99"/>
    <w:rsid w:val="00747760"/>
    <w:rPr>
      <w:rFonts w:ascii="Times New Roman" w:eastAsia="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747760"/>
    <w:rPr>
      <w:b/>
      <w:bCs/>
    </w:rPr>
  </w:style>
  <w:style w:type="character" w:customStyle="1" w:styleId="KommentaremneTegn">
    <w:name w:val="Kommentaremne Tegn"/>
    <w:basedOn w:val="KommentartekstTegn"/>
    <w:link w:val="Kommentaremne"/>
    <w:uiPriority w:val="99"/>
    <w:semiHidden/>
    <w:rsid w:val="00747760"/>
    <w:rPr>
      <w:rFonts w:ascii="Times New Roman" w:eastAsia="Times New Roman" w:hAnsi="Times New Roman" w:cs="Times New Roman"/>
      <w:b/>
      <w:bCs/>
      <w:sz w:val="20"/>
      <w:szCs w:val="20"/>
    </w:rPr>
  </w:style>
  <w:style w:type="table" w:customStyle="1" w:styleId="TableNormal1">
    <w:name w:val="Table Normal1"/>
    <w:uiPriority w:val="2"/>
    <w:semiHidden/>
    <w:unhideWhenUsed/>
    <w:qFormat/>
    <w:rsid w:val="005E326D"/>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3281">
      <w:bodyDiv w:val="1"/>
      <w:marLeft w:val="0"/>
      <w:marRight w:val="0"/>
      <w:marTop w:val="0"/>
      <w:marBottom w:val="0"/>
      <w:divBdr>
        <w:top w:val="none" w:sz="0" w:space="0" w:color="auto"/>
        <w:left w:val="none" w:sz="0" w:space="0" w:color="auto"/>
        <w:bottom w:val="none" w:sz="0" w:space="0" w:color="auto"/>
        <w:right w:val="none" w:sz="0" w:space="0" w:color="auto"/>
      </w:divBdr>
    </w:div>
    <w:div w:id="936597062">
      <w:bodyDiv w:val="1"/>
      <w:marLeft w:val="0"/>
      <w:marRight w:val="0"/>
      <w:marTop w:val="0"/>
      <w:marBottom w:val="0"/>
      <w:divBdr>
        <w:top w:val="none" w:sz="0" w:space="0" w:color="auto"/>
        <w:left w:val="none" w:sz="0" w:space="0" w:color="auto"/>
        <w:bottom w:val="none" w:sz="0" w:space="0" w:color="auto"/>
        <w:right w:val="none" w:sz="0" w:space="0" w:color="auto"/>
      </w:divBdr>
    </w:div>
    <w:div w:id="1305816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963C7.F36E8AD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1.png@01D963C7.F36E8A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1544FC0F80A5844AC8380BE4754C979" ma:contentTypeVersion="13" ma:contentTypeDescription="Opret et nyt dokument." ma:contentTypeScope="" ma:versionID="3b50a7bad223e2a6f79f507b52052384">
  <xsd:schema xmlns:xsd="http://www.w3.org/2001/XMLSchema" xmlns:xs="http://www.w3.org/2001/XMLSchema" xmlns:p="http://schemas.microsoft.com/office/2006/metadata/properties" xmlns:ns2="db7bacfa-38ea-48c3-b587-7c1a884c1865" xmlns:ns3="d6e5b5b6-73ab-44ee-8fc8-4464ce12ee1a" targetNamespace="http://schemas.microsoft.com/office/2006/metadata/properties" ma:root="true" ma:fieldsID="98e4c065f61cc0cf59bf48f24d8130dc" ns2:_="" ns3:_="">
    <xsd:import namespace="db7bacfa-38ea-48c3-b587-7c1a884c1865"/>
    <xsd:import namespace="d6e5b5b6-73ab-44ee-8fc8-4464ce12e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bacfa-38ea-48c3-b587-7c1a884c186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5b5b6-73ab-44ee-8fc8-4464ce12ee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49A5F-7292-46EA-9816-6EA1EDE6AEB6}">
  <ds:schemaRefs>
    <ds:schemaRef ds:uri="http://schemas.microsoft.com/sharepoint/v3/contenttype/forms"/>
  </ds:schemaRefs>
</ds:datastoreItem>
</file>

<file path=customXml/itemProps2.xml><?xml version="1.0" encoding="utf-8"?>
<ds:datastoreItem xmlns:ds="http://schemas.openxmlformats.org/officeDocument/2006/customXml" ds:itemID="{A8A889F4-5B37-4A81-9975-2FD9D58B5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bacfa-38ea-48c3-b587-7c1a884c1865"/>
    <ds:schemaRef ds:uri="d6e5b5b6-73ab-44ee-8fc8-4464ce12e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BD649-5212-428B-B369-9C930EAE26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2058</Words>
  <Characters>12557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Microsoft Word - 28050-10.2-1 KFUKs Sociale Arbejde - Ã–rsrapport 2021.docx</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- 28050-10.2-1 KFUKs Sociale Arbejde - Ã–rsrapport 2021.docx</dc:title>
  <dc:creator>cdalmosepedersen</dc:creator>
  <cp:lastModifiedBy>Rose Jespersen</cp:lastModifiedBy>
  <cp:revision>12</cp:revision>
  <dcterms:created xsi:type="dcterms:W3CDTF">2023-04-20T08:01:00Z</dcterms:created>
  <dcterms:modified xsi:type="dcterms:W3CDTF">2023-04-20T08:43:00Z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LastSaved">
    <vt:filetime>2022-03-28T00:00:00Z</vt:filetime>
  </property>
  <property fmtid="{D5CDD505-2E9C-101B-9397-08002B2CF9AE}" pid="4" name="ContentTypeId">
    <vt:lpwstr>0x01010001544FC0F80A5844AC8380BE4754C979</vt:lpwstr>
  </property>
</Properties>
</file>